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4A29C8" w14:textId="77777777" w:rsidR="008C5658" w:rsidRDefault="00603B54">
      <w:pPr>
        <w:spacing w:after="160" w:line="259" w:lineRule="auto"/>
        <w:rPr>
          <w:rFonts w:ascii="Arial" w:hAnsi="Arial" w:cs="Arial"/>
          <w:sz w:val="22"/>
          <w:lang w:val="es-CR"/>
        </w:rPr>
      </w:pPr>
      <w:r>
        <w:rPr>
          <w:rFonts w:ascii="Arial" w:hAnsi="Arial" w:cs="Arial"/>
          <w:noProof/>
          <w:sz w:val="22"/>
          <w:lang w:val="es-CR" w:eastAsia="es-C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752E71" wp14:editId="7E83901F">
                <wp:simplePos x="0" y="0"/>
                <wp:positionH relativeFrom="column">
                  <wp:posOffset>-286385</wp:posOffset>
                </wp:positionH>
                <wp:positionV relativeFrom="paragraph">
                  <wp:posOffset>1656080</wp:posOffset>
                </wp:positionV>
                <wp:extent cx="4443095" cy="1050290"/>
                <wp:effectExtent l="5715" t="508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3095" cy="1050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>
                                  <a:alpha val="89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79FE8" w14:textId="5364AD32" w:rsidR="005F0B21" w:rsidRPr="000126C2" w:rsidRDefault="005F0B21" w:rsidP="001F0A8A">
                            <w:pPr>
                              <w:ind w:right="-1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s-CR"/>
                              </w:rPr>
                            </w:pPr>
                            <w:r w:rsidRPr="000126C2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s-CR"/>
                              </w:rPr>
                              <w:t>DN</w:t>
                            </w:r>
                            <w:r w:rsidR="00B95E3D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s-CR"/>
                              </w:rPr>
                              <w:t>-0</w:t>
                            </w:r>
                            <w:r w:rsidRPr="000126C2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s-CR"/>
                              </w:rPr>
                              <w:t>380</w:t>
                            </w:r>
                          </w:p>
                          <w:p w14:paraId="161E4759" w14:textId="77777777" w:rsidR="005F0B21" w:rsidRPr="000126C2" w:rsidRDefault="005F0B21" w:rsidP="001F0A8A">
                            <w:pPr>
                              <w:ind w:right="-1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s-CR"/>
                              </w:rPr>
                            </w:pPr>
                            <w:r w:rsidRPr="000126C2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s-CR"/>
                              </w:rPr>
                              <w:t>ENTORNO LEGAL DE LAS EMPRESAS I</w:t>
                            </w:r>
                          </w:p>
                          <w:p w14:paraId="22A3E06C" w14:textId="77777777" w:rsidR="005F0B21" w:rsidRPr="00C2342B" w:rsidRDefault="005F0B21" w:rsidP="001F0A8A">
                            <w:pPr>
                              <w:rPr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752E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2.55pt;margin-top:130.4pt;width:349.85pt;height:82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" filled="f" stroked="f">
                <v:textbox>
                  <w:txbxContent>
                    <w:p w14:paraId="27D79FE8" w14:textId="5364AD32" w:rsidR="005F0B21" w:rsidRPr="000126C2" w:rsidRDefault="005F0B21" w:rsidP="001F0A8A">
                      <w:pPr>
                        <w:ind w:right="-1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s-CR"/>
                        </w:rPr>
                      </w:pPr>
                      <w:r w:rsidRPr="000126C2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s-CR"/>
                        </w:rPr>
                        <w:t>DN</w:t>
                      </w:r>
                      <w:r w:rsidR="00B95E3D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s-CR"/>
                        </w:rPr>
                        <w:t>-0</w:t>
                      </w:r>
                      <w:r w:rsidRPr="000126C2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s-CR"/>
                        </w:rPr>
                        <w:t>380</w:t>
                      </w:r>
                    </w:p>
                    <w:p w14:paraId="161E4759" w14:textId="77777777" w:rsidR="005F0B21" w:rsidRPr="000126C2" w:rsidRDefault="005F0B21" w:rsidP="001F0A8A">
                      <w:pPr>
                        <w:ind w:right="-1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s-CR"/>
                        </w:rPr>
                      </w:pPr>
                      <w:r w:rsidRPr="000126C2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s-CR"/>
                        </w:rPr>
                        <w:t>ENTORNO LEGAL DE LAS EMPRESAS I</w:t>
                      </w:r>
                    </w:p>
                    <w:p w14:paraId="22A3E06C" w14:textId="77777777" w:rsidR="005F0B21" w:rsidRPr="00C2342B" w:rsidRDefault="005F0B21" w:rsidP="001F0A8A">
                      <w:pPr>
                        <w:rPr>
                          <w:sz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230E">
        <w:rPr>
          <w:rFonts w:ascii="Arial" w:hAnsi="Arial" w:cs="Arial"/>
          <w:noProof/>
          <w:sz w:val="22"/>
          <w:lang w:val="es-CR" w:eastAsia="es-CR"/>
        </w:rPr>
        <w:drawing>
          <wp:anchor distT="0" distB="0" distL="114300" distR="114300" simplePos="0" relativeHeight="251661312" behindDoc="1" locked="1" layoutInCell="1" allowOverlap="1" wp14:anchorId="183CE4C2" wp14:editId="7320A4BD">
            <wp:simplePos x="0" y="0"/>
            <wp:positionH relativeFrom="column">
              <wp:posOffset>-718185</wp:posOffset>
            </wp:positionH>
            <wp:positionV relativeFrom="paragraph">
              <wp:posOffset>-993140</wp:posOffset>
            </wp:positionV>
            <wp:extent cx="7432040" cy="9716770"/>
            <wp:effectExtent l="19050" t="0" r="0" b="0"/>
            <wp:wrapNone/>
            <wp:docPr id="7" name="6 Imagen" descr="Carátula Progra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átula Programa.png"/>
                    <pic:cNvPicPr/>
                  </pic:nvPicPr>
                  <pic:blipFill>
                    <a:blip r:embed="rId8" cstate="print"/>
                    <a:srcRect l="1978" b="1994"/>
                    <a:stretch>
                      <a:fillRect/>
                    </a:stretch>
                  </pic:blipFill>
                  <pic:spPr>
                    <a:xfrm>
                      <a:off x="0" y="0"/>
                      <a:ext cx="7432040" cy="971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5658">
        <w:rPr>
          <w:rFonts w:ascii="Arial" w:hAnsi="Arial" w:cs="Arial"/>
          <w:sz w:val="22"/>
          <w:lang w:val="es-CR"/>
        </w:rPr>
        <w:br w:type="page"/>
      </w:r>
    </w:p>
    <w:p w14:paraId="7931ABBA" w14:textId="77777777" w:rsidR="00413747" w:rsidRPr="00181A44" w:rsidRDefault="00413747" w:rsidP="00353B38">
      <w:pPr>
        <w:ind w:right="-1"/>
        <w:jc w:val="center"/>
        <w:rPr>
          <w:rFonts w:ascii="Arial" w:hAnsi="Arial" w:cs="Arial"/>
          <w:sz w:val="22"/>
          <w:lang w:val="es-CR"/>
        </w:rPr>
      </w:pPr>
      <w:r w:rsidRPr="00181A44">
        <w:rPr>
          <w:rFonts w:ascii="Arial" w:hAnsi="Arial" w:cs="Arial"/>
          <w:sz w:val="22"/>
          <w:lang w:val="es-CR"/>
        </w:rPr>
        <w:lastRenderedPageBreak/>
        <w:t>PROGRAMA DEL CURSO</w:t>
      </w:r>
    </w:p>
    <w:p w14:paraId="0196091E" w14:textId="197CBB68" w:rsidR="00F27BCF" w:rsidRPr="00714744" w:rsidRDefault="00F678B3" w:rsidP="00353B38">
      <w:pPr>
        <w:ind w:right="-1"/>
        <w:jc w:val="center"/>
        <w:rPr>
          <w:rFonts w:ascii="Arial" w:hAnsi="Arial" w:cs="Arial"/>
          <w:b/>
          <w:sz w:val="28"/>
          <w:lang w:val="es-CR"/>
        </w:rPr>
      </w:pPr>
      <w:r w:rsidRPr="00714744">
        <w:rPr>
          <w:rFonts w:ascii="Arial" w:hAnsi="Arial" w:cs="Arial"/>
          <w:b/>
          <w:sz w:val="28"/>
          <w:lang w:val="es-CR"/>
        </w:rPr>
        <w:t>DN</w:t>
      </w:r>
      <w:r w:rsidR="00B95E3D">
        <w:rPr>
          <w:rFonts w:ascii="Arial" w:hAnsi="Arial" w:cs="Arial"/>
          <w:b/>
          <w:sz w:val="28"/>
          <w:lang w:val="es-CR"/>
        </w:rPr>
        <w:t>-0</w:t>
      </w:r>
      <w:bookmarkStart w:id="0" w:name="_GoBack"/>
      <w:bookmarkEnd w:id="0"/>
      <w:r w:rsidRPr="00714744">
        <w:rPr>
          <w:rFonts w:ascii="Arial" w:hAnsi="Arial" w:cs="Arial"/>
          <w:b/>
          <w:sz w:val="28"/>
          <w:lang w:val="es-CR"/>
        </w:rPr>
        <w:t>380</w:t>
      </w:r>
      <w:r w:rsidR="00413747" w:rsidRPr="00714744">
        <w:rPr>
          <w:rFonts w:ascii="Arial" w:hAnsi="Arial" w:cs="Arial"/>
          <w:b/>
          <w:sz w:val="28"/>
          <w:lang w:val="es-CR"/>
        </w:rPr>
        <w:t xml:space="preserve">  </w:t>
      </w:r>
    </w:p>
    <w:p w14:paraId="73E871D4" w14:textId="55B2A0FC" w:rsidR="00413747" w:rsidRPr="00714744" w:rsidRDefault="00A731E2" w:rsidP="00353B38">
      <w:pPr>
        <w:ind w:right="-1"/>
        <w:jc w:val="center"/>
        <w:rPr>
          <w:rFonts w:ascii="Arial" w:hAnsi="Arial" w:cs="Arial"/>
          <w:b/>
          <w:sz w:val="28"/>
          <w:lang w:val="es-CR"/>
        </w:rPr>
      </w:pPr>
      <w:r w:rsidRPr="00714744">
        <w:rPr>
          <w:rFonts w:ascii="Arial" w:hAnsi="Arial" w:cs="Arial"/>
          <w:b/>
          <w:sz w:val="28"/>
          <w:lang w:val="es-CR"/>
        </w:rPr>
        <w:t xml:space="preserve">CÁTEDRA </w:t>
      </w:r>
      <w:r w:rsidR="00F678B3" w:rsidRPr="00714744">
        <w:rPr>
          <w:rFonts w:ascii="Arial" w:hAnsi="Arial" w:cs="Arial"/>
          <w:b/>
          <w:sz w:val="28"/>
          <w:lang w:val="es-CR"/>
        </w:rPr>
        <w:t>ENTORNO LEGAL DE LAS EMPRESAS I</w:t>
      </w:r>
    </w:p>
    <w:p w14:paraId="3763B91E" w14:textId="48553623" w:rsidR="00413747" w:rsidRPr="00DF2F39" w:rsidRDefault="00714744" w:rsidP="00353B38">
      <w:pPr>
        <w:ind w:right="-1"/>
        <w:jc w:val="center"/>
        <w:rPr>
          <w:rFonts w:ascii="Arial" w:hAnsi="Arial" w:cs="Arial"/>
          <w:b/>
          <w:lang w:val="es-CR"/>
        </w:rPr>
      </w:pPr>
      <w:r w:rsidRPr="00714744">
        <w:rPr>
          <w:rFonts w:ascii="Arial" w:hAnsi="Arial" w:cs="Arial"/>
          <w:b/>
          <w:lang w:val="es-CR"/>
        </w:rPr>
        <w:t>I</w:t>
      </w:r>
      <w:r w:rsidR="0060436F">
        <w:rPr>
          <w:rFonts w:ascii="Arial" w:hAnsi="Arial" w:cs="Arial"/>
          <w:b/>
          <w:lang w:val="es-CR"/>
        </w:rPr>
        <w:t>I</w:t>
      </w:r>
      <w:r w:rsidR="00A731E2" w:rsidRPr="00714744">
        <w:rPr>
          <w:rFonts w:ascii="Arial" w:hAnsi="Arial" w:cs="Arial"/>
          <w:b/>
          <w:lang w:val="es-CR"/>
        </w:rPr>
        <w:t xml:space="preserve"> CICLO 20</w:t>
      </w:r>
      <w:r w:rsidR="00F678B3" w:rsidRPr="00714744">
        <w:rPr>
          <w:rFonts w:ascii="Arial" w:hAnsi="Arial" w:cs="Arial"/>
          <w:b/>
          <w:lang w:val="es-CR"/>
        </w:rPr>
        <w:t>17</w:t>
      </w:r>
    </w:p>
    <w:p w14:paraId="07C196E2" w14:textId="77777777" w:rsidR="00413747" w:rsidRDefault="00413747" w:rsidP="00413747">
      <w:pPr>
        <w:ind w:right="-1"/>
        <w:rPr>
          <w:rFonts w:ascii="Arial" w:hAnsi="Arial" w:cs="Arial"/>
          <w:lang w:val="es-CR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93"/>
        <w:gridCol w:w="1111"/>
        <w:gridCol w:w="2216"/>
        <w:gridCol w:w="1083"/>
        <w:gridCol w:w="1933"/>
        <w:gridCol w:w="1258"/>
      </w:tblGrid>
      <w:tr w:rsidR="00413747" w:rsidRPr="00353B38" w14:paraId="5102D5EE" w14:textId="77777777" w:rsidTr="00E8683E">
        <w:trPr>
          <w:trHeight w:val="316"/>
        </w:trPr>
        <w:tc>
          <w:tcPr>
            <w:tcW w:w="9620" w:type="dxa"/>
            <w:gridSpan w:val="6"/>
            <w:shd w:val="clear" w:color="auto" w:fill="004388"/>
            <w:vAlign w:val="center"/>
          </w:tcPr>
          <w:p w14:paraId="28C60D8E" w14:textId="77777777" w:rsidR="00413747" w:rsidRPr="00014427" w:rsidRDefault="00413747" w:rsidP="002B6645">
            <w:pPr>
              <w:ind w:right="-1"/>
              <w:rPr>
                <w:rFonts w:ascii="Arial" w:hAnsi="Arial" w:cs="Arial"/>
                <w:b/>
                <w:color w:val="FFFFFF" w:themeColor="background1"/>
                <w:lang w:val="es-CR"/>
              </w:rPr>
            </w:pPr>
            <w:r w:rsidRPr="00014427">
              <w:rPr>
                <w:rFonts w:ascii="Arial" w:hAnsi="Arial" w:cs="Arial"/>
                <w:b/>
                <w:color w:val="FFFFFF" w:themeColor="background1"/>
                <w:lang w:val="es-CR"/>
              </w:rPr>
              <w:t>DATOS DEL CURSO</w:t>
            </w:r>
          </w:p>
        </w:tc>
      </w:tr>
      <w:tr w:rsidR="00413747" w:rsidRPr="00014427" w14:paraId="03D4DBA4" w14:textId="77777777" w:rsidTr="003B1268">
        <w:tc>
          <w:tcPr>
            <w:tcW w:w="1809" w:type="dxa"/>
            <w:vAlign w:val="center"/>
          </w:tcPr>
          <w:p w14:paraId="74D5E107" w14:textId="77777777" w:rsidR="00413747" w:rsidRPr="00695342" w:rsidRDefault="00413747" w:rsidP="00297AA5">
            <w:pPr>
              <w:ind w:right="-1"/>
              <w:rPr>
                <w:rFonts w:ascii="Arial" w:hAnsi="Arial" w:cs="Arial"/>
                <w:b/>
                <w:sz w:val="20"/>
                <w:lang w:val="es-CR"/>
              </w:rPr>
            </w:pPr>
            <w:r w:rsidRPr="00695342">
              <w:rPr>
                <w:rFonts w:ascii="Arial" w:hAnsi="Arial" w:cs="Arial"/>
                <w:b/>
                <w:sz w:val="20"/>
                <w:lang w:val="es-CR"/>
              </w:rPr>
              <w:t>Carrera</w:t>
            </w:r>
            <w:r w:rsidR="00E8683E">
              <w:rPr>
                <w:rFonts w:ascii="Arial" w:hAnsi="Arial" w:cs="Arial"/>
                <w:b/>
                <w:sz w:val="20"/>
                <w:lang w:val="es-CR"/>
              </w:rPr>
              <w:t xml:space="preserve"> (s):</w:t>
            </w:r>
          </w:p>
        </w:tc>
        <w:tc>
          <w:tcPr>
            <w:tcW w:w="7811" w:type="dxa"/>
            <w:gridSpan w:val="5"/>
            <w:vAlign w:val="center"/>
          </w:tcPr>
          <w:p w14:paraId="4C26B404" w14:textId="40DAFE20" w:rsidR="00413747" w:rsidRPr="00014427" w:rsidRDefault="005B0DAB" w:rsidP="00297AA5">
            <w:pPr>
              <w:ind w:right="-1"/>
              <w:rPr>
                <w:rFonts w:ascii="Arial" w:hAnsi="Arial" w:cs="Arial"/>
                <w:sz w:val="20"/>
                <w:lang w:val="es-CR"/>
              </w:rPr>
            </w:pPr>
            <w:r w:rsidRPr="005B0DAB">
              <w:rPr>
                <w:rFonts w:ascii="Arial" w:hAnsi="Arial" w:cs="Arial"/>
                <w:sz w:val="20"/>
                <w:lang w:val="es-CR"/>
              </w:rPr>
              <w:t>Dirección</w:t>
            </w:r>
            <w:r>
              <w:rPr>
                <w:rFonts w:ascii="Arial" w:hAnsi="Arial" w:cs="Arial"/>
                <w:sz w:val="20"/>
                <w:lang w:val="es-CR"/>
              </w:rPr>
              <w:t xml:space="preserve"> de Empresas</w:t>
            </w:r>
          </w:p>
        </w:tc>
      </w:tr>
      <w:tr w:rsidR="00E14956" w:rsidRPr="00014427" w14:paraId="0ECCF36C" w14:textId="77777777" w:rsidTr="00E8683E">
        <w:tc>
          <w:tcPr>
            <w:tcW w:w="9620" w:type="dxa"/>
            <w:gridSpan w:val="6"/>
            <w:vAlign w:val="center"/>
          </w:tcPr>
          <w:p w14:paraId="17FAE26B" w14:textId="29EA6C80" w:rsidR="00E14956" w:rsidRDefault="00E14956" w:rsidP="00E8683E">
            <w:pPr>
              <w:ind w:right="-1"/>
              <w:rPr>
                <w:rFonts w:ascii="Arial" w:hAnsi="Arial" w:cs="Arial"/>
                <w:sz w:val="20"/>
                <w:lang w:val="es-CR"/>
              </w:rPr>
            </w:pPr>
            <w:r w:rsidRPr="00E14956">
              <w:rPr>
                <w:rFonts w:ascii="Arial" w:hAnsi="Arial" w:cs="Arial"/>
                <w:b/>
                <w:sz w:val="20"/>
                <w:lang w:val="es-CR"/>
              </w:rPr>
              <w:t xml:space="preserve">Curso del </w:t>
            </w:r>
            <w:r w:rsidR="005B0DAB">
              <w:rPr>
                <w:rFonts w:ascii="Arial" w:hAnsi="Arial" w:cs="Arial"/>
                <w:b/>
                <w:sz w:val="20"/>
                <w:lang w:val="es-CR"/>
              </w:rPr>
              <w:t>V</w:t>
            </w:r>
            <w:r w:rsidRPr="00E14956">
              <w:rPr>
                <w:rFonts w:ascii="Arial" w:hAnsi="Arial" w:cs="Arial"/>
                <w:b/>
                <w:sz w:val="20"/>
                <w:lang w:val="es-CR"/>
              </w:rPr>
              <w:t xml:space="preserve"> ciclo del Plan de Estudios</w:t>
            </w:r>
            <w:r w:rsidR="00E8683E">
              <w:rPr>
                <w:rFonts w:ascii="Arial" w:hAnsi="Arial" w:cs="Arial"/>
                <w:b/>
                <w:sz w:val="20"/>
                <w:lang w:val="es-CR"/>
              </w:rPr>
              <w:t>.</w:t>
            </w:r>
          </w:p>
        </w:tc>
      </w:tr>
      <w:tr w:rsidR="00413747" w:rsidRPr="00014427" w14:paraId="7EA78202" w14:textId="77777777" w:rsidTr="003B1268">
        <w:tc>
          <w:tcPr>
            <w:tcW w:w="1809" w:type="dxa"/>
            <w:vAlign w:val="center"/>
          </w:tcPr>
          <w:p w14:paraId="67A333D3" w14:textId="77777777" w:rsidR="00413747" w:rsidRPr="00695342" w:rsidRDefault="00413747" w:rsidP="00297AA5">
            <w:pPr>
              <w:ind w:right="-1"/>
              <w:rPr>
                <w:rFonts w:ascii="Arial" w:hAnsi="Arial" w:cs="Arial"/>
                <w:b/>
                <w:sz w:val="20"/>
                <w:lang w:val="es-CR"/>
              </w:rPr>
            </w:pPr>
            <w:r w:rsidRPr="00695342">
              <w:rPr>
                <w:rFonts w:ascii="Arial" w:hAnsi="Arial" w:cs="Arial"/>
                <w:b/>
                <w:sz w:val="20"/>
                <w:lang w:val="es-CR"/>
              </w:rPr>
              <w:t>Requisitos</w:t>
            </w:r>
            <w:r w:rsidR="00E8683E">
              <w:rPr>
                <w:rFonts w:ascii="Arial" w:hAnsi="Arial" w:cs="Arial"/>
                <w:b/>
                <w:sz w:val="20"/>
                <w:lang w:val="es-CR"/>
              </w:rPr>
              <w:t>:</w:t>
            </w:r>
          </w:p>
        </w:tc>
        <w:tc>
          <w:tcPr>
            <w:tcW w:w="7811" w:type="dxa"/>
            <w:gridSpan w:val="5"/>
            <w:vAlign w:val="center"/>
          </w:tcPr>
          <w:p w14:paraId="7B080B54" w14:textId="5FEB4108" w:rsidR="00413747" w:rsidRPr="00014427" w:rsidRDefault="00413747" w:rsidP="00297AA5">
            <w:pPr>
              <w:ind w:right="-1"/>
              <w:rPr>
                <w:rFonts w:ascii="Arial" w:hAnsi="Arial" w:cs="Arial"/>
                <w:sz w:val="20"/>
                <w:lang w:val="es-CR"/>
              </w:rPr>
            </w:pPr>
          </w:p>
        </w:tc>
      </w:tr>
      <w:tr w:rsidR="00413747" w:rsidRPr="00014427" w14:paraId="5FAF62CF" w14:textId="77777777" w:rsidTr="003B1268">
        <w:tc>
          <w:tcPr>
            <w:tcW w:w="1809" w:type="dxa"/>
            <w:vAlign w:val="center"/>
          </w:tcPr>
          <w:p w14:paraId="7B338786" w14:textId="77777777" w:rsidR="00413747" w:rsidRPr="00695342" w:rsidRDefault="00413747" w:rsidP="00297AA5">
            <w:pPr>
              <w:ind w:right="-1"/>
              <w:rPr>
                <w:rFonts w:ascii="Arial" w:hAnsi="Arial" w:cs="Arial"/>
                <w:b/>
                <w:sz w:val="20"/>
                <w:lang w:val="es-CR"/>
              </w:rPr>
            </w:pPr>
            <w:r w:rsidRPr="00695342">
              <w:rPr>
                <w:rFonts w:ascii="Arial" w:hAnsi="Arial" w:cs="Arial"/>
                <w:b/>
                <w:sz w:val="20"/>
                <w:lang w:val="es-CR"/>
              </w:rPr>
              <w:t>Correquisitos</w:t>
            </w:r>
          </w:p>
        </w:tc>
        <w:tc>
          <w:tcPr>
            <w:tcW w:w="7811" w:type="dxa"/>
            <w:gridSpan w:val="5"/>
            <w:vAlign w:val="center"/>
          </w:tcPr>
          <w:p w14:paraId="02E3292D" w14:textId="047F41E3" w:rsidR="00413747" w:rsidRPr="00014427" w:rsidRDefault="00413747" w:rsidP="00297AA5">
            <w:pPr>
              <w:ind w:right="-1"/>
              <w:rPr>
                <w:rFonts w:ascii="Arial" w:hAnsi="Arial" w:cs="Arial"/>
                <w:sz w:val="20"/>
                <w:lang w:val="es-CR"/>
              </w:rPr>
            </w:pPr>
          </w:p>
        </w:tc>
      </w:tr>
      <w:tr w:rsidR="00413747" w:rsidRPr="00014427" w14:paraId="377C5E76" w14:textId="77777777" w:rsidTr="003B1268">
        <w:tc>
          <w:tcPr>
            <w:tcW w:w="1809" w:type="dxa"/>
            <w:vAlign w:val="center"/>
          </w:tcPr>
          <w:p w14:paraId="666E99A2" w14:textId="77777777" w:rsidR="00413747" w:rsidRPr="00695342" w:rsidRDefault="00413747" w:rsidP="00297AA5">
            <w:pPr>
              <w:ind w:right="-1"/>
              <w:rPr>
                <w:rFonts w:ascii="Arial" w:hAnsi="Arial" w:cs="Arial"/>
                <w:b/>
                <w:sz w:val="20"/>
                <w:lang w:val="es-CR"/>
              </w:rPr>
            </w:pPr>
            <w:r w:rsidRPr="00695342">
              <w:rPr>
                <w:rFonts w:ascii="Arial" w:hAnsi="Arial" w:cs="Arial"/>
                <w:b/>
                <w:sz w:val="20"/>
                <w:lang w:val="es-CR"/>
              </w:rPr>
              <w:t>Créditos</w:t>
            </w:r>
          </w:p>
        </w:tc>
        <w:tc>
          <w:tcPr>
            <w:tcW w:w="7811" w:type="dxa"/>
            <w:gridSpan w:val="5"/>
            <w:vAlign w:val="center"/>
          </w:tcPr>
          <w:p w14:paraId="3C08C50D" w14:textId="05D7FA33" w:rsidR="00413747" w:rsidRPr="00014427" w:rsidRDefault="00F821BC" w:rsidP="00297AA5">
            <w:pPr>
              <w:ind w:right="-1"/>
              <w:rPr>
                <w:rFonts w:ascii="Arial" w:hAnsi="Arial" w:cs="Arial"/>
                <w:sz w:val="20"/>
                <w:lang w:val="es-CR"/>
              </w:rPr>
            </w:pPr>
            <w:r w:rsidRPr="00F821BC">
              <w:rPr>
                <w:rFonts w:ascii="Arial" w:hAnsi="Arial" w:cs="Arial"/>
                <w:sz w:val="20"/>
                <w:lang w:val="es-CR"/>
              </w:rPr>
              <w:t>3</w:t>
            </w:r>
          </w:p>
        </w:tc>
      </w:tr>
      <w:tr w:rsidR="00E8683E" w:rsidRPr="00014427" w14:paraId="43F67394" w14:textId="77777777" w:rsidTr="004C0058">
        <w:tc>
          <w:tcPr>
            <w:tcW w:w="1809" w:type="dxa"/>
            <w:vAlign w:val="center"/>
          </w:tcPr>
          <w:p w14:paraId="3940AD6F" w14:textId="77777777" w:rsidR="00E8683E" w:rsidRPr="00695342" w:rsidRDefault="00E8683E" w:rsidP="00695342">
            <w:pPr>
              <w:ind w:right="-1"/>
              <w:rPr>
                <w:rFonts w:ascii="Arial" w:hAnsi="Arial" w:cs="Arial"/>
                <w:b/>
                <w:sz w:val="20"/>
                <w:lang w:val="es-CR"/>
              </w:rPr>
            </w:pPr>
            <w:r w:rsidRPr="00695342">
              <w:rPr>
                <w:rFonts w:ascii="Arial" w:hAnsi="Arial" w:cs="Arial"/>
                <w:b/>
                <w:sz w:val="20"/>
                <w:lang w:val="es-CR"/>
              </w:rPr>
              <w:t>Horas de teoría:</w:t>
            </w:r>
          </w:p>
        </w:tc>
        <w:tc>
          <w:tcPr>
            <w:tcW w:w="1134" w:type="dxa"/>
            <w:vAlign w:val="center"/>
          </w:tcPr>
          <w:p w14:paraId="014A49A1" w14:textId="06DF6B15" w:rsidR="00E8683E" w:rsidRPr="00014427" w:rsidRDefault="00F821BC" w:rsidP="00297AA5">
            <w:pPr>
              <w:ind w:right="-1"/>
              <w:rPr>
                <w:rFonts w:ascii="Arial" w:hAnsi="Arial" w:cs="Arial"/>
                <w:sz w:val="20"/>
                <w:lang w:val="es-CR"/>
              </w:rPr>
            </w:pPr>
            <w:r w:rsidRPr="00F821BC">
              <w:rPr>
                <w:rFonts w:ascii="Arial" w:hAnsi="Arial" w:cs="Arial"/>
                <w:sz w:val="20"/>
                <w:lang w:val="es-CR"/>
              </w:rPr>
              <w:t xml:space="preserve">2 </w:t>
            </w:r>
            <w:r w:rsidR="00E8683E" w:rsidRPr="00F821BC">
              <w:rPr>
                <w:rFonts w:ascii="Arial" w:hAnsi="Arial" w:cs="Arial"/>
                <w:sz w:val="20"/>
                <w:lang w:val="es-CR"/>
              </w:rPr>
              <w:t>horas</w:t>
            </w:r>
          </w:p>
        </w:tc>
        <w:tc>
          <w:tcPr>
            <w:tcW w:w="2268" w:type="dxa"/>
            <w:vAlign w:val="center"/>
          </w:tcPr>
          <w:p w14:paraId="19F751D9" w14:textId="77777777" w:rsidR="00E8683E" w:rsidRPr="007C79DD" w:rsidRDefault="00E8683E" w:rsidP="00297AA5">
            <w:pPr>
              <w:ind w:right="-1"/>
              <w:rPr>
                <w:rFonts w:ascii="Arial" w:hAnsi="Arial" w:cs="Arial"/>
                <w:b/>
                <w:sz w:val="20"/>
                <w:lang w:val="es-CR"/>
              </w:rPr>
            </w:pPr>
            <w:r w:rsidRPr="007C79DD">
              <w:rPr>
                <w:rFonts w:ascii="Arial" w:hAnsi="Arial" w:cs="Arial"/>
                <w:b/>
                <w:sz w:val="20"/>
                <w:lang w:val="es-CR"/>
              </w:rPr>
              <w:t xml:space="preserve">Horas de laboratorio: </w:t>
            </w:r>
          </w:p>
        </w:tc>
        <w:tc>
          <w:tcPr>
            <w:tcW w:w="1134" w:type="dxa"/>
            <w:vAlign w:val="center"/>
          </w:tcPr>
          <w:p w14:paraId="400BB9B1" w14:textId="441BB602" w:rsidR="00E8683E" w:rsidRPr="00014427" w:rsidRDefault="00E8683E" w:rsidP="00297AA5">
            <w:pPr>
              <w:ind w:right="-1"/>
              <w:rPr>
                <w:rFonts w:ascii="Arial" w:hAnsi="Arial" w:cs="Arial"/>
                <w:sz w:val="20"/>
                <w:lang w:val="es-CR"/>
              </w:rPr>
            </w:pPr>
          </w:p>
        </w:tc>
        <w:tc>
          <w:tcPr>
            <w:tcW w:w="1985" w:type="dxa"/>
            <w:vAlign w:val="center"/>
          </w:tcPr>
          <w:p w14:paraId="1CDF81B3" w14:textId="77777777" w:rsidR="00E8683E" w:rsidRPr="00695342" w:rsidRDefault="00E8683E" w:rsidP="00695342">
            <w:pPr>
              <w:ind w:right="-1"/>
              <w:rPr>
                <w:rFonts w:ascii="Arial" w:hAnsi="Arial" w:cs="Arial"/>
                <w:b/>
                <w:sz w:val="20"/>
                <w:lang w:val="es-CR"/>
              </w:rPr>
            </w:pPr>
            <w:r w:rsidRPr="00695342">
              <w:rPr>
                <w:rFonts w:ascii="Arial" w:hAnsi="Arial" w:cs="Arial"/>
                <w:b/>
                <w:sz w:val="20"/>
                <w:lang w:val="es-CR"/>
              </w:rPr>
              <w:t>Horas de práctica:</w:t>
            </w:r>
          </w:p>
        </w:tc>
        <w:tc>
          <w:tcPr>
            <w:tcW w:w="1290" w:type="dxa"/>
            <w:vAlign w:val="center"/>
          </w:tcPr>
          <w:p w14:paraId="457F6946" w14:textId="19F57423" w:rsidR="00E8683E" w:rsidRPr="00014427" w:rsidRDefault="00F821BC" w:rsidP="00297AA5">
            <w:pPr>
              <w:ind w:right="-1"/>
              <w:rPr>
                <w:rFonts w:ascii="Arial" w:hAnsi="Arial" w:cs="Arial"/>
                <w:sz w:val="20"/>
                <w:lang w:val="es-CR"/>
              </w:rPr>
            </w:pPr>
            <w:r w:rsidRPr="00F821BC">
              <w:rPr>
                <w:rFonts w:ascii="Arial" w:hAnsi="Arial" w:cs="Arial"/>
                <w:sz w:val="20"/>
                <w:lang w:val="es-CR"/>
              </w:rPr>
              <w:t>1</w:t>
            </w:r>
            <w:r w:rsidR="00E8683E" w:rsidRPr="00F821BC">
              <w:rPr>
                <w:rFonts w:ascii="Arial" w:hAnsi="Arial" w:cs="Arial"/>
                <w:sz w:val="20"/>
                <w:lang w:val="es-CR"/>
              </w:rPr>
              <w:t xml:space="preserve"> horas</w:t>
            </w:r>
          </w:p>
        </w:tc>
      </w:tr>
    </w:tbl>
    <w:p w14:paraId="60BCC3BD" w14:textId="77777777" w:rsidR="00413747" w:rsidRDefault="00413747" w:rsidP="00413747">
      <w:pPr>
        <w:ind w:right="-1"/>
        <w:rPr>
          <w:rFonts w:ascii="Arial" w:hAnsi="Arial" w:cs="Arial"/>
          <w:lang w:val="es-CR"/>
        </w:rPr>
      </w:pPr>
    </w:p>
    <w:tbl>
      <w:tblPr>
        <w:tblStyle w:val="Tablaconcuadrcula"/>
        <w:tblW w:w="9662" w:type="dxa"/>
        <w:tblLayout w:type="fixed"/>
        <w:tblLook w:val="04A0" w:firstRow="1" w:lastRow="0" w:firstColumn="1" w:lastColumn="0" w:noHBand="0" w:noVBand="1"/>
      </w:tblPr>
      <w:tblGrid>
        <w:gridCol w:w="529"/>
        <w:gridCol w:w="3851"/>
        <w:gridCol w:w="1566"/>
        <w:gridCol w:w="996"/>
        <w:gridCol w:w="2720"/>
      </w:tblGrid>
      <w:tr w:rsidR="00F56632" w:rsidRPr="00993090" w14:paraId="655E396D" w14:textId="77777777" w:rsidTr="00F821BC">
        <w:trPr>
          <w:trHeight w:val="433"/>
        </w:trPr>
        <w:tc>
          <w:tcPr>
            <w:tcW w:w="9662" w:type="dxa"/>
            <w:gridSpan w:val="5"/>
            <w:shd w:val="clear" w:color="auto" w:fill="004388"/>
            <w:vAlign w:val="center"/>
          </w:tcPr>
          <w:p w14:paraId="44AE14BC" w14:textId="77777777" w:rsidR="00F56632" w:rsidRDefault="00F56632" w:rsidP="001F3F0D">
            <w:pPr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lang w:val="es-CR"/>
              </w:rPr>
            </w:pPr>
            <w:r>
              <w:rPr>
                <w:rFonts w:ascii="Arial" w:hAnsi="Arial" w:cs="Arial"/>
                <w:b/>
                <w:color w:val="FFFFFF" w:themeColor="background1"/>
                <w:lang w:val="es-CR"/>
              </w:rPr>
              <w:t>PROFESORES DEL CURSO</w:t>
            </w:r>
          </w:p>
        </w:tc>
      </w:tr>
      <w:tr w:rsidR="00353B38" w14:paraId="795F5BBC" w14:textId="77777777" w:rsidTr="00F821BC">
        <w:trPr>
          <w:trHeight w:val="356"/>
        </w:trPr>
        <w:tc>
          <w:tcPr>
            <w:tcW w:w="9662" w:type="dxa"/>
            <w:gridSpan w:val="5"/>
            <w:shd w:val="clear" w:color="auto" w:fill="FDBC35"/>
            <w:vAlign w:val="center"/>
          </w:tcPr>
          <w:p w14:paraId="6ACDEF39" w14:textId="77777777" w:rsidR="00353B38" w:rsidRPr="00A26BE3" w:rsidRDefault="00353B38" w:rsidP="00353B38">
            <w:pPr>
              <w:ind w:right="-1"/>
              <w:jc w:val="center"/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</w:pPr>
            <w:r w:rsidRPr="00A26BE3"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  <w:t>SEDE RODRIGO FACIO</w:t>
            </w:r>
          </w:p>
        </w:tc>
      </w:tr>
      <w:tr w:rsidR="00353B38" w14:paraId="1E911CB4" w14:textId="77777777" w:rsidTr="00F821BC">
        <w:trPr>
          <w:trHeight w:val="356"/>
        </w:trPr>
        <w:tc>
          <w:tcPr>
            <w:tcW w:w="529" w:type="dxa"/>
            <w:shd w:val="clear" w:color="auto" w:fill="004388"/>
            <w:vAlign w:val="center"/>
          </w:tcPr>
          <w:p w14:paraId="5A4F2937" w14:textId="77777777" w:rsidR="00353B38" w:rsidRPr="00353B38" w:rsidRDefault="00353B38" w:rsidP="00353B38">
            <w:pPr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</w:pPr>
            <w:r w:rsidRPr="00353B38"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G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R</w:t>
            </w:r>
          </w:p>
        </w:tc>
        <w:tc>
          <w:tcPr>
            <w:tcW w:w="3851" w:type="dxa"/>
            <w:shd w:val="clear" w:color="auto" w:fill="004388"/>
            <w:vAlign w:val="center"/>
          </w:tcPr>
          <w:p w14:paraId="29ED0ECE" w14:textId="77777777" w:rsidR="00353B38" w:rsidRPr="00353B38" w:rsidRDefault="00353B38" w:rsidP="002B6645">
            <w:pPr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</w:pPr>
            <w:r w:rsidRPr="00353B38"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Docente</w:t>
            </w:r>
          </w:p>
        </w:tc>
        <w:tc>
          <w:tcPr>
            <w:tcW w:w="1566" w:type="dxa"/>
            <w:shd w:val="clear" w:color="auto" w:fill="004388"/>
            <w:vAlign w:val="center"/>
          </w:tcPr>
          <w:p w14:paraId="065DB6ED" w14:textId="77777777" w:rsidR="00353B38" w:rsidRPr="00353B38" w:rsidRDefault="00353B38" w:rsidP="002B6645">
            <w:pPr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</w:pPr>
            <w:r w:rsidRPr="00353B38"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Horario</w:t>
            </w:r>
          </w:p>
        </w:tc>
        <w:tc>
          <w:tcPr>
            <w:tcW w:w="996" w:type="dxa"/>
            <w:shd w:val="clear" w:color="auto" w:fill="004388"/>
            <w:vAlign w:val="center"/>
          </w:tcPr>
          <w:p w14:paraId="543F5D84" w14:textId="77777777" w:rsidR="00353B38" w:rsidRPr="00353B38" w:rsidRDefault="00353B38" w:rsidP="002B6645">
            <w:pPr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</w:pPr>
            <w:r w:rsidRPr="00353B38"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Aula</w:t>
            </w:r>
          </w:p>
        </w:tc>
        <w:tc>
          <w:tcPr>
            <w:tcW w:w="2720" w:type="dxa"/>
            <w:shd w:val="clear" w:color="auto" w:fill="004388"/>
            <w:vAlign w:val="center"/>
          </w:tcPr>
          <w:p w14:paraId="1DF36C5E" w14:textId="77777777" w:rsidR="00353B38" w:rsidRPr="00353B38" w:rsidRDefault="00353B38" w:rsidP="00353B38">
            <w:pPr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Horario de Atención</w:t>
            </w:r>
            <w:r w:rsidR="00695342"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*</w:t>
            </w:r>
          </w:p>
        </w:tc>
      </w:tr>
      <w:tr w:rsidR="0068330B" w14:paraId="4F6DBA4B" w14:textId="77777777" w:rsidTr="00F821BC">
        <w:trPr>
          <w:trHeight w:val="238"/>
        </w:trPr>
        <w:tc>
          <w:tcPr>
            <w:tcW w:w="529" w:type="dxa"/>
            <w:vAlign w:val="center"/>
          </w:tcPr>
          <w:p w14:paraId="42322B24" w14:textId="528E8A13" w:rsidR="0068330B" w:rsidRPr="00695342" w:rsidRDefault="0068330B" w:rsidP="00DB5352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 w:rsidRPr="00695342">
              <w:rPr>
                <w:rFonts w:ascii="Arial" w:hAnsi="Arial" w:cs="Arial"/>
                <w:sz w:val="20"/>
                <w:lang w:val="es-CR"/>
              </w:rPr>
              <w:t>0</w:t>
            </w:r>
            <w:r>
              <w:rPr>
                <w:rFonts w:ascii="Arial" w:hAnsi="Arial" w:cs="Arial"/>
                <w:sz w:val="20"/>
                <w:lang w:val="es-CR"/>
              </w:rPr>
              <w:t>1</w:t>
            </w:r>
          </w:p>
        </w:tc>
        <w:tc>
          <w:tcPr>
            <w:tcW w:w="3851" w:type="dxa"/>
            <w:vAlign w:val="center"/>
          </w:tcPr>
          <w:p w14:paraId="19ADC9C4" w14:textId="497B775E" w:rsidR="0068330B" w:rsidRPr="00695342" w:rsidRDefault="0068330B" w:rsidP="00DB5352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Lic. Chaves Chaverri Grigory</w:t>
            </w:r>
          </w:p>
        </w:tc>
        <w:tc>
          <w:tcPr>
            <w:tcW w:w="1566" w:type="dxa"/>
            <w:vAlign w:val="center"/>
          </w:tcPr>
          <w:p w14:paraId="3B2214D5" w14:textId="431CBFCB" w:rsidR="0068330B" w:rsidRPr="00695342" w:rsidRDefault="0068330B" w:rsidP="00DB535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96" w:type="dxa"/>
            <w:vAlign w:val="center"/>
          </w:tcPr>
          <w:p w14:paraId="258604CD" w14:textId="5127303D" w:rsidR="0068330B" w:rsidRPr="00695342" w:rsidRDefault="0068330B" w:rsidP="006B48C7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111</w:t>
            </w:r>
            <w:r w:rsidRPr="00695342">
              <w:rPr>
                <w:rFonts w:ascii="Arial" w:hAnsi="Arial" w:cs="Arial"/>
                <w:sz w:val="20"/>
                <w:lang w:val="es-CR"/>
              </w:rPr>
              <w:t xml:space="preserve"> CE</w:t>
            </w:r>
          </w:p>
        </w:tc>
        <w:tc>
          <w:tcPr>
            <w:tcW w:w="2720" w:type="dxa"/>
            <w:vAlign w:val="center"/>
          </w:tcPr>
          <w:p w14:paraId="2172E2A6" w14:textId="60547EE7" w:rsidR="0068330B" w:rsidRPr="00695342" w:rsidRDefault="0068330B" w:rsidP="00DB5352">
            <w:pPr>
              <w:ind w:right="-1"/>
              <w:jc w:val="center"/>
              <w:rPr>
                <w:rFonts w:ascii="Arial" w:hAnsi="Arial" w:cs="Arial"/>
                <w:sz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L:7:00 a 9:45</w:t>
            </w:r>
          </w:p>
        </w:tc>
      </w:tr>
      <w:tr w:rsidR="0068330B" w14:paraId="64B7EDC4" w14:textId="77777777" w:rsidTr="00F821BC">
        <w:trPr>
          <w:trHeight w:val="356"/>
        </w:trPr>
        <w:tc>
          <w:tcPr>
            <w:tcW w:w="9662" w:type="dxa"/>
            <w:gridSpan w:val="5"/>
            <w:shd w:val="clear" w:color="auto" w:fill="FDBC35"/>
            <w:vAlign w:val="center"/>
          </w:tcPr>
          <w:p w14:paraId="52D2313E" w14:textId="326704E2" w:rsidR="0068330B" w:rsidRPr="00695342" w:rsidRDefault="0068330B" w:rsidP="00CE64CE">
            <w:pPr>
              <w:ind w:right="-1"/>
              <w:jc w:val="center"/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  <w:t xml:space="preserve">     SEDES</w:t>
            </w:r>
          </w:p>
        </w:tc>
      </w:tr>
    </w:tbl>
    <w:p w14:paraId="5E41C8E3" w14:textId="77777777" w:rsidR="00695342" w:rsidRDefault="00695342" w:rsidP="00695342">
      <w:pPr>
        <w:ind w:right="-1"/>
        <w:rPr>
          <w:rFonts w:ascii="Arial" w:hAnsi="Arial" w:cs="Arial"/>
          <w:b/>
          <w:sz w:val="20"/>
        </w:rPr>
      </w:pPr>
    </w:p>
    <w:p w14:paraId="3A558AA5" w14:textId="77777777" w:rsidR="008B7D2E" w:rsidRPr="001D28EC" w:rsidRDefault="008B7D2E" w:rsidP="008B7D2E">
      <w:pPr>
        <w:ind w:right="-1"/>
        <w:jc w:val="both"/>
        <w:rPr>
          <w:rFonts w:ascii="Arial" w:hAnsi="Arial" w:cs="Arial"/>
          <w:b/>
          <w:sz w:val="18"/>
          <w:lang w:val="es-CR"/>
        </w:rPr>
      </w:pPr>
      <w:r w:rsidRPr="001D28EC">
        <w:rPr>
          <w:rFonts w:ascii="Arial" w:hAnsi="Arial" w:cs="Arial"/>
          <w:b/>
          <w:sz w:val="18"/>
        </w:rPr>
        <w:t>*</w:t>
      </w:r>
      <w:r w:rsidRPr="001D28EC">
        <w:rPr>
          <w:rFonts w:ascii="Arial" w:hAnsi="Arial" w:cs="Arial"/>
          <w:b/>
          <w:sz w:val="18"/>
          <w:lang w:val="es-CR"/>
        </w:rPr>
        <w:t xml:space="preserve">A solicitud del estudiante, el profesor </w:t>
      </w:r>
      <w:r>
        <w:rPr>
          <w:rFonts w:ascii="Arial" w:hAnsi="Arial" w:cs="Arial"/>
          <w:b/>
          <w:sz w:val="18"/>
          <w:lang w:val="es-CR"/>
        </w:rPr>
        <w:t xml:space="preserve">podrá </w:t>
      </w:r>
      <w:r w:rsidRPr="001D28EC">
        <w:rPr>
          <w:rFonts w:ascii="Arial" w:hAnsi="Arial" w:cs="Arial"/>
          <w:b/>
          <w:sz w:val="18"/>
          <w:lang w:val="es-CR"/>
        </w:rPr>
        <w:t>atender consultas según la hora, lugar y día acordado para cada caso particular, dentro del marco de la normativa de la Universidad de Costa Rica.</w:t>
      </w:r>
      <w:r>
        <w:rPr>
          <w:rFonts w:ascii="Arial" w:hAnsi="Arial" w:cs="Arial"/>
          <w:b/>
          <w:sz w:val="18"/>
          <w:lang w:val="es-CR"/>
        </w:rPr>
        <w:t xml:space="preserve"> Las consultas y evaluaciones sólo se pueden atender y aplicar dentro del Campus Universitario respectivo. Se encuentra prohibido atender a los estudiantiles fuera del campus universitario para asuntos del curso, o para aplicar evaluaciones de cualquier naturaleza.</w:t>
      </w:r>
    </w:p>
    <w:p w14:paraId="3BC5B6FA" w14:textId="77777777" w:rsidR="00413747" w:rsidRPr="00BD7C5B" w:rsidRDefault="00413747" w:rsidP="00413747">
      <w:pPr>
        <w:ind w:right="-1"/>
        <w:rPr>
          <w:rFonts w:ascii="Arial" w:hAnsi="Arial" w:cs="Arial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9620"/>
      </w:tblGrid>
      <w:tr w:rsidR="00A731E2" w:rsidRPr="00993090" w14:paraId="20A2A0B4" w14:textId="77777777" w:rsidTr="00470621">
        <w:trPr>
          <w:trHeight w:val="414"/>
        </w:trPr>
        <w:tc>
          <w:tcPr>
            <w:tcW w:w="9620" w:type="dxa"/>
            <w:shd w:val="clear" w:color="auto" w:fill="004388"/>
            <w:vAlign w:val="center"/>
          </w:tcPr>
          <w:p w14:paraId="2B0958DB" w14:textId="77777777" w:rsidR="00A731E2" w:rsidRDefault="00A731E2" w:rsidP="002B6645">
            <w:pPr>
              <w:ind w:right="-1"/>
              <w:rPr>
                <w:rFonts w:ascii="Arial" w:hAnsi="Arial" w:cs="Arial"/>
                <w:b/>
                <w:color w:val="FFFFFF" w:themeColor="background1"/>
                <w:lang w:val="es-CR"/>
              </w:rPr>
            </w:pPr>
            <w:r>
              <w:rPr>
                <w:rFonts w:ascii="Arial" w:hAnsi="Arial" w:cs="Arial"/>
                <w:b/>
                <w:color w:val="FFFFFF" w:themeColor="background1"/>
                <w:lang w:val="es-CR"/>
              </w:rPr>
              <w:t>I. DESCRIPCIÓN DEL CURSO</w:t>
            </w:r>
          </w:p>
        </w:tc>
      </w:tr>
    </w:tbl>
    <w:p w14:paraId="19FBD663" w14:textId="77777777" w:rsidR="00557DC4" w:rsidRPr="00A731E2" w:rsidRDefault="00557DC4" w:rsidP="00413747">
      <w:pPr>
        <w:rPr>
          <w:rFonts w:ascii="Arial" w:hAnsi="Arial" w:cs="Arial"/>
          <w:sz w:val="20"/>
          <w:szCs w:val="20"/>
        </w:rPr>
      </w:pPr>
    </w:p>
    <w:p w14:paraId="6D5C41E5" w14:textId="77777777" w:rsidR="00A731E2" w:rsidRDefault="002029F7" w:rsidP="00E14956">
      <w:pPr>
        <w:jc w:val="both"/>
        <w:rPr>
          <w:rFonts w:ascii="Arial" w:eastAsia="Times New Roman" w:hAnsi="Arial" w:cs="Arial"/>
          <w:sz w:val="20"/>
          <w:szCs w:val="20"/>
          <w:lang w:val="es-ES"/>
        </w:rPr>
      </w:pPr>
      <w:r>
        <w:rPr>
          <w:rFonts w:ascii="Arial" w:eastAsia="Times New Roman" w:hAnsi="Arial" w:cs="Arial"/>
          <w:sz w:val="20"/>
          <w:szCs w:val="20"/>
          <w:lang w:val="es-ES"/>
        </w:rPr>
        <w:t>Detalle descripción del curso</w:t>
      </w:r>
      <w:r w:rsidR="00A731E2" w:rsidRPr="00974CAD">
        <w:rPr>
          <w:rFonts w:ascii="Arial" w:eastAsia="Times New Roman" w:hAnsi="Arial" w:cs="Arial"/>
          <w:sz w:val="20"/>
          <w:szCs w:val="20"/>
          <w:lang w:val="es-ES"/>
        </w:rPr>
        <w:t>.</w:t>
      </w:r>
    </w:p>
    <w:p w14:paraId="0758D54C" w14:textId="77777777" w:rsidR="00E14956" w:rsidRDefault="00E14956" w:rsidP="00E14956">
      <w:pPr>
        <w:jc w:val="both"/>
        <w:rPr>
          <w:rFonts w:ascii="Arial" w:hAnsi="Arial" w:cs="Arial"/>
          <w:sz w:val="20"/>
          <w:szCs w:val="20"/>
          <w:lang w:val="es-ES"/>
        </w:rPr>
      </w:pPr>
    </w:p>
    <w:p w14:paraId="79A0C72E" w14:textId="6FA471DF" w:rsidR="00627504" w:rsidRDefault="00627504" w:rsidP="00627504">
      <w:pPr>
        <w:ind w:left="192"/>
        <w:jc w:val="both"/>
        <w:rPr>
          <w:sz w:val="22"/>
          <w:szCs w:val="22"/>
        </w:rPr>
      </w:pPr>
      <w:r>
        <w:rPr>
          <w:sz w:val="22"/>
          <w:szCs w:val="22"/>
        </w:rPr>
        <w:t>Para los cursos del Área de Legislación en general y concretamente para éste, se pretende que el estudiante tenga un conocimiento claro sobre los conceptos básicos que se relacionan con el Derecho y los institutos que éste tutela, sobre todo en materia civil,</w:t>
      </w:r>
      <w:r w:rsidR="008B7D2E">
        <w:rPr>
          <w:sz w:val="22"/>
          <w:szCs w:val="22"/>
        </w:rPr>
        <w:t xml:space="preserve"> mercantil, laboral, tributaria. </w:t>
      </w:r>
      <w:r>
        <w:rPr>
          <w:sz w:val="22"/>
          <w:szCs w:val="22"/>
        </w:rPr>
        <w:t>Al ser uno de los objetivos fundamentales de la Escuela de Administración de Negocios el formar futuros profesionales con miras a obtener una excelencia académica, se entiende que parte de ese objetivo  se obtendrá dotándolos de estos conocimientos para que su gestión como futuros empresarios, asesores, directores o administradores, sea óptima.</w:t>
      </w:r>
    </w:p>
    <w:p w14:paraId="280622A8" w14:textId="77777777" w:rsidR="00627504" w:rsidRDefault="00627504" w:rsidP="00627504">
      <w:pPr>
        <w:ind w:left="192"/>
        <w:jc w:val="both"/>
        <w:rPr>
          <w:sz w:val="22"/>
          <w:szCs w:val="22"/>
        </w:rPr>
      </w:pPr>
    </w:p>
    <w:p w14:paraId="0E6C43A7" w14:textId="77777777" w:rsidR="00627504" w:rsidRPr="003475C4" w:rsidRDefault="00627504" w:rsidP="00627504">
      <w:pPr>
        <w:ind w:left="142" w:hanging="142"/>
        <w:jc w:val="both"/>
        <w:rPr>
          <w:sz w:val="22"/>
          <w:szCs w:val="22"/>
        </w:rPr>
      </w:pPr>
      <w:r w:rsidRPr="005B71D0">
        <w:rPr>
          <w:sz w:val="22"/>
          <w:szCs w:val="22"/>
        </w:rPr>
        <w:t xml:space="preserve">  Se busca que la persona profesional de Dirección de Empresas sea además de una persona preparada en las áreas técnicas de </w:t>
      </w:r>
      <w:r w:rsidRPr="005B71D0">
        <w:rPr>
          <w:b/>
          <w:sz w:val="22"/>
          <w:szCs w:val="22"/>
        </w:rPr>
        <w:t>la legislación en general y en especial de la legislación empresarial</w:t>
      </w:r>
      <w:r w:rsidRPr="005B71D0">
        <w:rPr>
          <w:sz w:val="22"/>
          <w:szCs w:val="22"/>
        </w:rPr>
        <w:t xml:space="preserve">, alguien emprendedor, con sentido de la ética y la responsabilidad social, que se desempeñe y tome decisiones tomando en cuenta valores como la solidaridad, la tolerancia y la perseverancia, y destrezas tales como la comunicación asertiva y el trabajo en equipo. La población estudiantil deben dirigir su actuar durante </w:t>
      </w:r>
      <w:r w:rsidRPr="005B71D0">
        <w:rPr>
          <w:sz w:val="22"/>
          <w:szCs w:val="22"/>
        </w:rPr>
        <w:lastRenderedPageBreak/>
        <w:t>el curso acorde con dichos valores y competencias, y aplicarlos  en el diseño de un proyecto de una idea de negocios.</w:t>
      </w:r>
    </w:p>
    <w:p w14:paraId="5D8AD7CB" w14:textId="77777777" w:rsidR="00E14956" w:rsidRDefault="00E14956" w:rsidP="00A731E2">
      <w:pPr>
        <w:rPr>
          <w:rFonts w:ascii="Arial" w:hAnsi="Arial" w:cs="Arial"/>
          <w:sz w:val="20"/>
          <w:szCs w:val="20"/>
          <w:lang w:val="es-ES"/>
        </w:rPr>
      </w:pPr>
    </w:p>
    <w:p w14:paraId="32857D49" w14:textId="77777777" w:rsidR="00974CAD" w:rsidRDefault="00974CAD" w:rsidP="00A731E2">
      <w:pPr>
        <w:rPr>
          <w:rFonts w:ascii="Arial" w:hAnsi="Arial" w:cs="Arial"/>
          <w:sz w:val="20"/>
          <w:szCs w:val="20"/>
          <w:lang w:val="es-ES"/>
        </w:rPr>
      </w:pPr>
    </w:p>
    <w:p w14:paraId="46241AA2" w14:textId="77777777" w:rsidR="00974CAD" w:rsidRDefault="00974CAD" w:rsidP="00A731E2">
      <w:pPr>
        <w:rPr>
          <w:rFonts w:ascii="Arial" w:hAnsi="Arial" w:cs="Arial"/>
          <w:sz w:val="20"/>
          <w:szCs w:val="20"/>
          <w:lang w:val="es-ES"/>
        </w:rPr>
      </w:pPr>
    </w:p>
    <w:p w14:paraId="721E8CC5" w14:textId="77777777" w:rsidR="00974CAD" w:rsidRDefault="00974CAD" w:rsidP="00A731E2">
      <w:pPr>
        <w:rPr>
          <w:rFonts w:ascii="Arial" w:hAnsi="Arial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9620"/>
      </w:tblGrid>
      <w:tr w:rsidR="00DF61A1" w:rsidRPr="00993090" w14:paraId="6176B98F" w14:textId="77777777" w:rsidTr="00470621">
        <w:trPr>
          <w:trHeight w:val="414"/>
        </w:trPr>
        <w:tc>
          <w:tcPr>
            <w:tcW w:w="9620" w:type="dxa"/>
            <w:shd w:val="clear" w:color="auto" w:fill="004388"/>
            <w:vAlign w:val="center"/>
          </w:tcPr>
          <w:p w14:paraId="190B4C31" w14:textId="77777777" w:rsidR="00DF61A1" w:rsidRDefault="00DF61A1" w:rsidP="002B6645">
            <w:pPr>
              <w:ind w:right="-1"/>
              <w:rPr>
                <w:rFonts w:ascii="Arial" w:hAnsi="Arial" w:cs="Arial"/>
                <w:b/>
                <w:color w:val="FFFFFF" w:themeColor="background1"/>
                <w:lang w:val="es-CR"/>
              </w:rPr>
            </w:pPr>
            <w:r>
              <w:rPr>
                <w:rFonts w:ascii="Arial" w:hAnsi="Arial" w:cs="Arial"/>
                <w:b/>
                <w:color w:val="FFFFFF" w:themeColor="background1"/>
                <w:lang w:val="es-CR"/>
              </w:rPr>
              <w:t>II. OBJETIVO GENERAL</w:t>
            </w:r>
          </w:p>
        </w:tc>
      </w:tr>
    </w:tbl>
    <w:p w14:paraId="22B980E9" w14:textId="77777777" w:rsidR="00DF61A1" w:rsidRDefault="00DF61A1" w:rsidP="00A731E2">
      <w:pPr>
        <w:rPr>
          <w:rFonts w:ascii="Arial" w:hAnsi="Arial" w:cs="Arial"/>
          <w:sz w:val="20"/>
          <w:szCs w:val="20"/>
          <w:lang w:val="es-ES"/>
        </w:rPr>
      </w:pPr>
    </w:p>
    <w:p w14:paraId="0F8428E1" w14:textId="77777777" w:rsidR="00627504" w:rsidRDefault="00627504" w:rsidP="00627504">
      <w:pPr>
        <w:ind w:left="192"/>
        <w:jc w:val="both"/>
        <w:rPr>
          <w:sz w:val="22"/>
          <w:szCs w:val="22"/>
        </w:rPr>
      </w:pPr>
      <w:r>
        <w:rPr>
          <w:sz w:val="22"/>
          <w:szCs w:val="22"/>
        </w:rPr>
        <w:t>Este se encamina a brindarle al estudiante los conocimientos fundamentales en torno a las Especialidades del Derecho que se relacionan con las empresas.</w:t>
      </w:r>
    </w:p>
    <w:p w14:paraId="41933BF1" w14:textId="4E8CED9B" w:rsidR="00DF61A1" w:rsidRPr="00DF61A1" w:rsidRDefault="00DF61A1" w:rsidP="00DF61A1">
      <w:pPr>
        <w:jc w:val="both"/>
        <w:rPr>
          <w:rFonts w:ascii="Arial" w:eastAsia="Times New Roman" w:hAnsi="Arial" w:cs="Arial"/>
          <w:sz w:val="20"/>
          <w:szCs w:val="20"/>
          <w:lang w:val="es-ES"/>
        </w:rPr>
      </w:pPr>
    </w:p>
    <w:p w14:paraId="486F6976" w14:textId="77777777" w:rsidR="00DF61A1" w:rsidRDefault="00DF61A1" w:rsidP="00A731E2">
      <w:pPr>
        <w:rPr>
          <w:rFonts w:ascii="Arial" w:hAnsi="Arial" w:cs="Arial"/>
          <w:sz w:val="20"/>
          <w:szCs w:val="20"/>
          <w:lang w:val="es-ES"/>
        </w:rPr>
      </w:pPr>
    </w:p>
    <w:p w14:paraId="752DB6B2" w14:textId="77777777" w:rsidR="00DF61A1" w:rsidRDefault="00DF61A1" w:rsidP="00A731E2">
      <w:pPr>
        <w:rPr>
          <w:rFonts w:ascii="Arial" w:hAnsi="Arial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shd w:val="clear" w:color="auto" w:fill="595959" w:themeFill="text1" w:themeFillTint="A6"/>
        <w:tblLook w:val="04A0" w:firstRow="1" w:lastRow="0" w:firstColumn="1" w:lastColumn="0" w:noHBand="0" w:noVBand="1"/>
      </w:tblPr>
      <w:tblGrid>
        <w:gridCol w:w="9394"/>
      </w:tblGrid>
      <w:tr w:rsidR="00DF61A1" w:rsidRPr="00DF61A1" w14:paraId="63FD3404" w14:textId="77777777" w:rsidTr="00470621">
        <w:trPr>
          <w:trHeight w:val="414"/>
        </w:trPr>
        <w:tc>
          <w:tcPr>
            <w:tcW w:w="9544" w:type="dxa"/>
            <w:shd w:val="clear" w:color="auto" w:fill="004388"/>
            <w:vAlign w:val="center"/>
          </w:tcPr>
          <w:p w14:paraId="75C6BAE7" w14:textId="77777777" w:rsidR="00DF61A1" w:rsidRPr="00DF61A1" w:rsidRDefault="00DF61A1" w:rsidP="00DF61A1">
            <w:pPr>
              <w:ind w:right="-1"/>
              <w:rPr>
                <w:rFonts w:ascii="Arial" w:hAnsi="Arial" w:cs="Arial"/>
                <w:b/>
                <w:color w:val="FFFFFF" w:themeColor="background1"/>
                <w:lang w:val="es-CR"/>
              </w:rPr>
            </w:pPr>
            <w:r>
              <w:rPr>
                <w:rFonts w:ascii="Arial" w:hAnsi="Arial" w:cs="Arial"/>
                <w:b/>
                <w:color w:val="FFFFFF" w:themeColor="background1"/>
                <w:lang w:val="es-CR"/>
              </w:rPr>
              <w:t>II</w:t>
            </w:r>
            <w:r w:rsidR="000C65A8">
              <w:rPr>
                <w:rFonts w:ascii="Arial" w:hAnsi="Arial" w:cs="Arial"/>
                <w:b/>
                <w:color w:val="FFFFFF" w:themeColor="background1"/>
                <w:lang w:val="es-CR"/>
              </w:rPr>
              <w:t>I</w:t>
            </w:r>
            <w:r>
              <w:rPr>
                <w:rFonts w:ascii="Arial" w:hAnsi="Arial" w:cs="Arial"/>
                <w:b/>
                <w:color w:val="FFFFFF" w:themeColor="background1"/>
                <w:lang w:val="es-CR"/>
              </w:rPr>
              <w:t>. OBJETIVOS ESPECÍFICOS</w:t>
            </w:r>
          </w:p>
        </w:tc>
      </w:tr>
    </w:tbl>
    <w:p w14:paraId="57CFF20B" w14:textId="64C74BEE" w:rsidR="00627504" w:rsidRDefault="00627504" w:rsidP="00627504">
      <w:pPr>
        <w:pStyle w:val="Ttulo4"/>
        <w:tabs>
          <w:tab w:val="left" w:pos="480"/>
        </w:tabs>
        <w:spacing w:after="120"/>
        <w:rPr>
          <w:rFonts w:ascii="Arial Black" w:hAnsi="Arial Black"/>
          <w:b w:val="0"/>
          <w:sz w:val="18"/>
          <w:lang w:val="es-ES"/>
        </w:rPr>
      </w:pPr>
    </w:p>
    <w:p w14:paraId="5F856B1C" w14:textId="77777777" w:rsidR="00627504" w:rsidRPr="005B71D0" w:rsidRDefault="00627504" w:rsidP="00627504">
      <w:pPr>
        <w:numPr>
          <w:ilvl w:val="0"/>
          <w:numId w:val="7"/>
        </w:numPr>
        <w:rPr>
          <w:sz w:val="22"/>
          <w:szCs w:val="22"/>
        </w:rPr>
      </w:pPr>
      <w:r w:rsidRPr="005B71D0">
        <w:rPr>
          <w:rFonts w:eastAsia="Calibri"/>
          <w:b/>
          <w:color w:val="000000"/>
          <w:sz w:val="22"/>
          <w:szCs w:val="22"/>
          <w:lang w:eastAsia="es-CR"/>
        </w:rPr>
        <w:t xml:space="preserve">Integrar la ética y la responsabilidad social en el análisis del contenido programático del curso, y profundizar en el diálogo y la reflexión sobre los valores de solidaridad, tolerancia y perseverancia, así como sobre la importancia de desarrollar y aplicar las competencias de comunicación asertiva y trabajo en equipo.  </w:t>
      </w:r>
    </w:p>
    <w:p w14:paraId="1C6AFD39" w14:textId="77777777" w:rsidR="00627504" w:rsidRPr="000C7951" w:rsidRDefault="00627504" w:rsidP="00627504">
      <w:pPr>
        <w:tabs>
          <w:tab w:val="left" w:pos="720"/>
        </w:tabs>
        <w:ind w:left="720" w:hanging="360"/>
        <w:jc w:val="both"/>
      </w:pPr>
      <w:r>
        <w:rPr>
          <w:rFonts w:ascii="Symbol" w:hAnsi="Symbol" w:cs="Symbol"/>
          <w:sz w:val="22"/>
          <w:szCs w:val="22"/>
        </w:rPr>
        <w:t></w:t>
      </w:r>
      <w:r>
        <w:rPr>
          <w:rFonts w:ascii="Symbol" w:hAnsi="Symbol" w:cs="Symbol"/>
          <w:sz w:val="22"/>
          <w:szCs w:val="22"/>
        </w:rPr>
        <w:tab/>
      </w:r>
      <w:r>
        <w:rPr>
          <w:sz w:val="22"/>
          <w:szCs w:val="22"/>
        </w:rPr>
        <w:t>Proporcionar a los estudiantes conocimientos específicos, tanto teóricos como prácticos, de las diferentes especialidades del Derecho que puedan ser aplicadas en la administración de empresas, tanto públicas como privadas.</w:t>
      </w:r>
    </w:p>
    <w:p w14:paraId="4F812456" w14:textId="77777777" w:rsidR="00627504" w:rsidRPr="000C7951" w:rsidRDefault="00627504" w:rsidP="00627504">
      <w:pPr>
        <w:tabs>
          <w:tab w:val="left" w:pos="720"/>
        </w:tabs>
        <w:ind w:left="720" w:hanging="360"/>
        <w:jc w:val="both"/>
      </w:pPr>
      <w:r>
        <w:rPr>
          <w:rFonts w:ascii="Symbol" w:hAnsi="Symbol" w:cs="Symbol"/>
          <w:sz w:val="22"/>
          <w:szCs w:val="22"/>
        </w:rPr>
        <w:t></w:t>
      </w:r>
      <w:r>
        <w:rPr>
          <w:rFonts w:ascii="Symbol" w:hAnsi="Symbol" w:cs="Symbol"/>
          <w:sz w:val="22"/>
          <w:szCs w:val="22"/>
        </w:rPr>
        <w:tab/>
      </w:r>
      <w:r>
        <w:rPr>
          <w:sz w:val="22"/>
          <w:szCs w:val="22"/>
        </w:rPr>
        <w:t>Contribuir a que los estudiantes tomen conciencia de que las ciencias interactúan y que el Derecho es una de ellas.</w:t>
      </w:r>
    </w:p>
    <w:p w14:paraId="285BCCAA" w14:textId="77777777" w:rsidR="00627504" w:rsidRDefault="00627504" w:rsidP="00627504">
      <w:pPr>
        <w:tabs>
          <w:tab w:val="left" w:pos="720"/>
        </w:tabs>
        <w:ind w:left="720" w:hanging="360"/>
        <w:jc w:val="both"/>
      </w:pPr>
      <w:r>
        <w:rPr>
          <w:rFonts w:ascii="Symbol" w:hAnsi="Symbol" w:cs="Symbol"/>
          <w:sz w:val="22"/>
          <w:szCs w:val="22"/>
        </w:rPr>
        <w:t></w:t>
      </w:r>
      <w:r>
        <w:rPr>
          <w:rFonts w:ascii="Symbol" w:hAnsi="Symbol" w:cs="Symbol"/>
          <w:sz w:val="22"/>
          <w:szCs w:val="22"/>
        </w:rPr>
        <w:tab/>
      </w:r>
      <w:r>
        <w:rPr>
          <w:sz w:val="22"/>
          <w:szCs w:val="22"/>
        </w:rPr>
        <w:t>Acentuar los valores y la ética profesional para que sus actuaciones siempre se ajusten al ordenamiento jurídico.</w:t>
      </w:r>
    </w:p>
    <w:p w14:paraId="2D90B436" w14:textId="77777777" w:rsidR="000C65A8" w:rsidRPr="00DF61A1" w:rsidRDefault="000C65A8" w:rsidP="000C65A8">
      <w:pPr>
        <w:ind w:left="284"/>
        <w:contextualSpacing/>
        <w:jc w:val="both"/>
        <w:rPr>
          <w:rFonts w:ascii="Arial" w:eastAsia="Times New Roman" w:hAnsi="Arial" w:cs="Arial"/>
          <w:sz w:val="20"/>
          <w:szCs w:val="20"/>
          <w:lang w:val="es-ES"/>
        </w:rPr>
      </w:pPr>
    </w:p>
    <w:p w14:paraId="235E364A" w14:textId="77777777" w:rsidR="00DF61A1" w:rsidRDefault="00DF61A1" w:rsidP="00A731E2">
      <w:pPr>
        <w:rPr>
          <w:rFonts w:ascii="Arial" w:hAnsi="Arial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shd w:val="clear" w:color="auto" w:fill="595959" w:themeFill="text1" w:themeFillTint="A6"/>
        <w:tblLook w:val="04A0" w:firstRow="1" w:lastRow="0" w:firstColumn="1" w:lastColumn="0" w:noHBand="0" w:noVBand="1"/>
      </w:tblPr>
      <w:tblGrid>
        <w:gridCol w:w="9394"/>
      </w:tblGrid>
      <w:tr w:rsidR="000C65A8" w14:paraId="18DBF439" w14:textId="77777777" w:rsidTr="00470621">
        <w:trPr>
          <w:trHeight w:val="414"/>
        </w:trPr>
        <w:tc>
          <w:tcPr>
            <w:tcW w:w="9544" w:type="dxa"/>
            <w:shd w:val="clear" w:color="auto" w:fill="004388"/>
            <w:vAlign w:val="center"/>
          </w:tcPr>
          <w:p w14:paraId="705570F9" w14:textId="77777777" w:rsidR="000C65A8" w:rsidRDefault="000C65A8" w:rsidP="000C65A8">
            <w:pPr>
              <w:ind w:right="-1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C65A8">
              <w:rPr>
                <w:rFonts w:ascii="Arial" w:hAnsi="Arial" w:cs="Arial"/>
                <w:b/>
                <w:color w:val="FFFFFF" w:themeColor="background1"/>
                <w:lang w:val="es-CR"/>
              </w:rPr>
              <w:t>IV. CONTENIDO PROGRAMÁTICO</w:t>
            </w:r>
          </w:p>
        </w:tc>
      </w:tr>
    </w:tbl>
    <w:p w14:paraId="4934FA9C" w14:textId="77777777" w:rsidR="00DF61A1" w:rsidRDefault="00DF61A1" w:rsidP="00A731E2">
      <w:pPr>
        <w:rPr>
          <w:rFonts w:ascii="Arial" w:hAnsi="Arial" w:cs="Arial"/>
          <w:sz w:val="20"/>
          <w:szCs w:val="20"/>
          <w:lang w:val="es-ES"/>
        </w:rPr>
      </w:pPr>
    </w:p>
    <w:p w14:paraId="4DBFE6BB" w14:textId="77777777" w:rsidR="00256B7C" w:rsidRDefault="00256B7C" w:rsidP="00627504">
      <w:pPr>
        <w:rPr>
          <w:b/>
          <w:bCs/>
          <w:sz w:val="22"/>
          <w:szCs w:val="22"/>
        </w:rPr>
      </w:pPr>
    </w:p>
    <w:p w14:paraId="5340D557" w14:textId="26EE001F" w:rsidR="00627504" w:rsidRDefault="00700B70" w:rsidP="00627504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TEMA 1</w:t>
      </w:r>
      <w:r w:rsidR="00627504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 xml:space="preserve"> </w:t>
      </w:r>
      <w:r w:rsidR="00627504">
        <w:rPr>
          <w:b/>
          <w:bCs/>
          <w:sz w:val="22"/>
          <w:szCs w:val="22"/>
        </w:rPr>
        <w:t xml:space="preserve">- El Ordenamiento Jurídico </w:t>
      </w:r>
    </w:p>
    <w:p w14:paraId="79453F7F" w14:textId="77777777" w:rsidR="00627504" w:rsidRDefault="00627504" w:rsidP="00627504">
      <w:pPr>
        <w:tabs>
          <w:tab w:val="left" w:pos="720"/>
        </w:tabs>
        <w:ind w:left="720" w:hanging="360"/>
        <w:jc w:val="both"/>
        <w:rPr>
          <w:sz w:val="22"/>
          <w:szCs w:val="22"/>
        </w:rPr>
      </w:pPr>
      <w:r>
        <w:rPr>
          <w:rFonts w:ascii="Symbol" w:hAnsi="Symbol" w:cs="Symbol"/>
          <w:sz w:val="22"/>
          <w:szCs w:val="22"/>
        </w:rPr>
        <w:t></w:t>
      </w:r>
      <w:r>
        <w:rPr>
          <w:rFonts w:ascii="Symbol" w:hAnsi="Symbol" w:cs="Symbol"/>
          <w:sz w:val="22"/>
          <w:szCs w:val="22"/>
        </w:rPr>
        <w:tab/>
      </w:r>
      <w:r>
        <w:rPr>
          <w:sz w:val="22"/>
          <w:szCs w:val="22"/>
        </w:rPr>
        <w:t>Concepto de Derecho-Características-Definición del Derecho Positivo-Fuentes del Derecho escritas no escritas principios generales del derecho-Jerarquía de las normas jurídicas</w:t>
      </w:r>
    </w:p>
    <w:p w14:paraId="70A1E39E" w14:textId="77777777" w:rsidR="00627504" w:rsidRDefault="00627504" w:rsidP="00627504">
      <w:pPr>
        <w:tabs>
          <w:tab w:val="left" w:pos="720"/>
        </w:tabs>
        <w:ind w:left="720" w:hanging="360"/>
        <w:jc w:val="both"/>
        <w:rPr>
          <w:sz w:val="22"/>
          <w:szCs w:val="22"/>
        </w:rPr>
      </w:pPr>
      <w:r>
        <w:rPr>
          <w:rFonts w:ascii="Symbol" w:hAnsi="Symbol" w:cs="Symbol"/>
          <w:sz w:val="22"/>
          <w:szCs w:val="22"/>
        </w:rPr>
        <w:t></w:t>
      </w:r>
      <w:r>
        <w:rPr>
          <w:rFonts w:ascii="Symbol" w:hAnsi="Symbol" w:cs="Symbol"/>
          <w:sz w:val="22"/>
          <w:szCs w:val="22"/>
        </w:rPr>
        <w:tab/>
      </w:r>
      <w:r>
        <w:rPr>
          <w:sz w:val="22"/>
          <w:szCs w:val="22"/>
        </w:rPr>
        <w:t>Teoría General del Proceso y la orientación actual a la oralidad</w:t>
      </w:r>
    </w:p>
    <w:p w14:paraId="0DA6279A" w14:textId="77777777" w:rsidR="00627504" w:rsidRDefault="00627504" w:rsidP="00627504">
      <w:pPr>
        <w:tabs>
          <w:tab w:val="left" w:pos="720"/>
        </w:tabs>
        <w:ind w:left="720" w:hanging="360"/>
        <w:jc w:val="both"/>
        <w:rPr>
          <w:sz w:val="22"/>
          <w:szCs w:val="22"/>
        </w:rPr>
      </w:pPr>
      <w:r>
        <w:rPr>
          <w:rFonts w:ascii="Symbol" w:hAnsi="Symbol" w:cs="Symbol"/>
          <w:sz w:val="22"/>
          <w:szCs w:val="22"/>
        </w:rPr>
        <w:t></w:t>
      </w:r>
      <w:r>
        <w:rPr>
          <w:rFonts w:ascii="Symbol" w:hAnsi="Symbol" w:cs="Symbol"/>
          <w:sz w:val="22"/>
          <w:szCs w:val="22"/>
        </w:rPr>
        <w:tab/>
      </w:r>
      <w:r>
        <w:rPr>
          <w:sz w:val="22"/>
          <w:szCs w:val="22"/>
        </w:rPr>
        <w:t>Diferencia entre Derecho Privado y Derecho Público y la relación del Derecho con Administración de Negocios y Economía.</w:t>
      </w:r>
    </w:p>
    <w:p w14:paraId="3A49F485" w14:textId="77777777" w:rsidR="00627504" w:rsidRDefault="00627504" w:rsidP="00627504">
      <w:pPr>
        <w:tabs>
          <w:tab w:val="left" w:pos="720"/>
        </w:tabs>
        <w:ind w:left="720" w:hanging="360"/>
        <w:jc w:val="both"/>
        <w:rPr>
          <w:sz w:val="22"/>
          <w:szCs w:val="22"/>
        </w:rPr>
      </w:pPr>
      <w:r>
        <w:rPr>
          <w:sz w:val="22"/>
          <w:szCs w:val="22"/>
        </w:rPr>
        <w:t>.    Diferencia entre persona física y persona jurídica.</w:t>
      </w:r>
    </w:p>
    <w:p w14:paraId="42366749" w14:textId="77777777" w:rsidR="00627504" w:rsidRDefault="00627504" w:rsidP="00627504">
      <w:pPr>
        <w:jc w:val="both"/>
        <w:rPr>
          <w:sz w:val="22"/>
          <w:szCs w:val="22"/>
        </w:rPr>
      </w:pPr>
    </w:p>
    <w:p w14:paraId="3C25349C" w14:textId="0B0F1BD3" w:rsidR="00627504" w:rsidRDefault="00700B70" w:rsidP="00627504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TEMA 2</w:t>
      </w:r>
      <w:r w:rsidR="00627504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 xml:space="preserve"> </w:t>
      </w:r>
      <w:r w:rsidR="00627504">
        <w:rPr>
          <w:b/>
          <w:bCs/>
          <w:sz w:val="22"/>
          <w:szCs w:val="22"/>
        </w:rPr>
        <w:t>- Derecho Constitucional</w:t>
      </w:r>
    </w:p>
    <w:p w14:paraId="7A601D62" w14:textId="77777777" w:rsidR="00627504" w:rsidRDefault="00627504" w:rsidP="00627504">
      <w:pPr>
        <w:tabs>
          <w:tab w:val="left" w:pos="720"/>
        </w:tabs>
        <w:ind w:left="720" w:hanging="360"/>
        <w:jc w:val="both"/>
        <w:rPr>
          <w:sz w:val="22"/>
          <w:szCs w:val="22"/>
        </w:rPr>
      </w:pPr>
      <w:r>
        <w:rPr>
          <w:rFonts w:ascii="Symbol" w:hAnsi="Symbol" w:cs="Symbol"/>
          <w:sz w:val="22"/>
          <w:szCs w:val="22"/>
        </w:rPr>
        <w:t></w:t>
      </w:r>
      <w:r>
        <w:rPr>
          <w:rFonts w:ascii="Symbol" w:hAnsi="Symbol" w:cs="Symbol"/>
          <w:sz w:val="22"/>
          <w:szCs w:val="22"/>
        </w:rPr>
        <w:tab/>
      </w:r>
      <w:r>
        <w:rPr>
          <w:sz w:val="22"/>
          <w:szCs w:val="22"/>
        </w:rPr>
        <w:t xml:space="preserve">Los Poderes del  Estado (organización estatal) </w:t>
      </w:r>
    </w:p>
    <w:p w14:paraId="54543B33" w14:textId="77777777" w:rsidR="00627504" w:rsidRDefault="00627504" w:rsidP="00627504">
      <w:pPr>
        <w:tabs>
          <w:tab w:val="left" w:pos="720"/>
        </w:tabs>
        <w:ind w:left="720" w:hanging="360"/>
        <w:jc w:val="both"/>
        <w:rPr>
          <w:sz w:val="22"/>
          <w:szCs w:val="22"/>
        </w:rPr>
      </w:pPr>
      <w:r>
        <w:rPr>
          <w:rFonts w:ascii="Symbol" w:hAnsi="Symbol" w:cs="Symbol"/>
          <w:sz w:val="22"/>
          <w:szCs w:val="22"/>
        </w:rPr>
        <w:t></w:t>
      </w:r>
      <w:r>
        <w:rPr>
          <w:rFonts w:ascii="Symbol" w:hAnsi="Symbol" w:cs="Symbol"/>
          <w:sz w:val="22"/>
          <w:szCs w:val="22"/>
        </w:rPr>
        <w:tab/>
      </w:r>
      <w:r>
        <w:rPr>
          <w:sz w:val="22"/>
          <w:szCs w:val="22"/>
        </w:rPr>
        <w:t>Normas constitucionales que fundamentan los derechos individuales y las garantías sociales (Artículos 20 a 74 de la Constitución Política)</w:t>
      </w:r>
    </w:p>
    <w:p w14:paraId="3E700472" w14:textId="77777777" w:rsidR="00627504" w:rsidRDefault="00627504" w:rsidP="00627504">
      <w:pPr>
        <w:tabs>
          <w:tab w:val="left" w:pos="720"/>
        </w:tabs>
        <w:ind w:left="720" w:hanging="360"/>
        <w:jc w:val="both"/>
        <w:rPr>
          <w:sz w:val="22"/>
          <w:szCs w:val="22"/>
        </w:rPr>
      </w:pPr>
      <w:r>
        <w:rPr>
          <w:rFonts w:ascii="Symbol" w:hAnsi="Symbol" w:cs="Symbol"/>
          <w:sz w:val="22"/>
          <w:szCs w:val="22"/>
        </w:rPr>
        <w:lastRenderedPageBreak/>
        <w:t></w:t>
      </w:r>
      <w:r>
        <w:rPr>
          <w:rFonts w:ascii="Symbol" w:hAnsi="Symbol" w:cs="Symbol"/>
          <w:sz w:val="22"/>
          <w:szCs w:val="22"/>
        </w:rPr>
        <w:tab/>
      </w:r>
      <w:r>
        <w:rPr>
          <w:sz w:val="22"/>
          <w:szCs w:val="22"/>
        </w:rPr>
        <w:t>Instrumentos  que garantizan los derechos y libertades consagradas en la Constitución: Acción  de Inconstitucionalidad y Consulta de Constitucionalidad, Recursos de Amparo y Hábeas Corpus.</w:t>
      </w:r>
    </w:p>
    <w:p w14:paraId="6A6758FC" w14:textId="77777777" w:rsidR="00627504" w:rsidRPr="00740E56" w:rsidRDefault="00627504" w:rsidP="00627504">
      <w:pPr>
        <w:numPr>
          <w:ilvl w:val="0"/>
          <w:numId w:val="8"/>
        </w:numPr>
        <w:tabs>
          <w:tab w:val="left" w:pos="720"/>
        </w:tabs>
        <w:ind w:hanging="65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Cambios de relevancia a nivel del Derecho Internacional y Derecho Constitucional </w:t>
      </w:r>
    </w:p>
    <w:p w14:paraId="19CDB801" w14:textId="77777777" w:rsidR="00627504" w:rsidRDefault="00627504" w:rsidP="00627504">
      <w:pPr>
        <w:tabs>
          <w:tab w:val="left" w:pos="720"/>
        </w:tabs>
        <w:ind w:left="720" w:hanging="360"/>
        <w:jc w:val="both"/>
        <w:rPr>
          <w:sz w:val="22"/>
          <w:szCs w:val="22"/>
        </w:rPr>
      </w:pPr>
    </w:p>
    <w:p w14:paraId="0418CCE4" w14:textId="06FCC77C" w:rsidR="00627504" w:rsidRDefault="00700B70" w:rsidP="00627504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TEMA 3</w:t>
      </w:r>
      <w:r w:rsidR="00627504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 xml:space="preserve"> </w:t>
      </w:r>
      <w:r w:rsidR="00627504">
        <w:rPr>
          <w:b/>
          <w:bCs/>
          <w:sz w:val="22"/>
          <w:szCs w:val="22"/>
        </w:rPr>
        <w:t>- Derecho Público y Derecho Administrativo</w:t>
      </w:r>
    </w:p>
    <w:p w14:paraId="46790817" w14:textId="77777777" w:rsidR="00627504" w:rsidRPr="003F5D5F" w:rsidRDefault="00627504" w:rsidP="00627504">
      <w:pPr>
        <w:tabs>
          <w:tab w:val="left" w:pos="720"/>
        </w:tabs>
        <w:ind w:left="720" w:hanging="360"/>
        <w:jc w:val="both"/>
        <w:rPr>
          <w:sz w:val="22"/>
          <w:szCs w:val="22"/>
        </w:rPr>
      </w:pPr>
      <w:r>
        <w:rPr>
          <w:rFonts w:ascii="Symbol" w:hAnsi="Symbol" w:cs="Symbol"/>
          <w:sz w:val="22"/>
          <w:szCs w:val="22"/>
        </w:rPr>
        <w:t></w:t>
      </w:r>
      <w:r>
        <w:rPr>
          <w:rFonts w:ascii="Symbol" w:hAnsi="Symbol" w:cs="Symbol"/>
          <w:sz w:val="22"/>
          <w:szCs w:val="22"/>
        </w:rPr>
        <w:tab/>
      </w:r>
      <w:r>
        <w:rPr>
          <w:sz w:val="22"/>
          <w:szCs w:val="22"/>
        </w:rPr>
        <w:t>Fuente y Jerarquía de las Normas</w:t>
      </w:r>
    </w:p>
    <w:p w14:paraId="2C383C37" w14:textId="77777777" w:rsidR="00627504" w:rsidRPr="003F5D5F" w:rsidRDefault="00627504" w:rsidP="00627504">
      <w:pPr>
        <w:tabs>
          <w:tab w:val="left" w:pos="720"/>
        </w:tabs>
        <w:ind w:left="720" w:hanging="360"/>
        <w:jc w:val="both"/>
        <w:rPr>
          <w:sz w:val="22"/>
          <w:szCs w:val="22"/>
        </w:rPr>
      </w:pPr>
      <w:r>
        <w:rPr>
          <w:rFonts w:ascii="Symbol" w:hAnsi="Symbol" w:cs="Symbol"/>
          <w:sz w:val="22"/>
          <w:szCs w:val="22"/>
        </w:rPr>
        <w:t></w:t>
      </w:r>
      <w:r>
        <w:rPr>
          <w:rFonts w:ascii="Symbol" w:hAnsi="Symbol" w:cs="Symbol"/>
          <w:sz w:val="22"/>
          <w:szCs w:val="22"/>
        </w:rPr>
        <w:tab/>
      </w:r>
      <w:r>
        <w:rPr>
          <w:sz w:val="22"/>
          <w:szCs w:val="22"/>
        </w:rPr>
        <w:t>Aspectos generales de la Ley General de la Administración Pública (órganos colegiados, responsabilidad objetiva de la administración, procedimiento administrativo-debido proceso)</w:t>
      </w:r>
    </w:p>
    <w:p w14:paraId="046AC601" w14:textId="77777777" w:rsidR="00627504" w:rsidRDefault="00627504" w:rsidP="00627504">
      <w:pPr>
        <w:tabs>
          <w:tab w:val="left" w:pos="720"/>
        </w:tabs>
        <w:ind w:left="720" w:hanging="360"/>
        <w:jc w:val="both"/>
        <w:rPr>
          <w:sz w:val="22"/>
          <w:szCs w:val="22"/>
        </w:rPr>
      </w:pPr>
      <w:r>
        <w:rPr>
          <w:rFonts w:ascii="Symbol" w:hAnsi="Symbol" w:cs="Symbol"/>
          <w:sz w:val="22"/>
          <w:szCs w:val="22"/>
        </w:rPr>
        <w:t></w:t>
      </w:r>
      <w:r>
        <w:rPr>
          <w:rFonts w:ascii="Symbol" w:hAnsi="Symbol" w:cs="Symbol"/>
          <w:sz w:val="22"/>
          <w:szCs w:val="22"/>
        </w:rPr>
        <w:tab/>
      </w:r>
      <w:r>
        <w:rPr>
          <w:sz w:val="22"/>
          <w:szCs w:val="22"/>
        </w:rPr>
        <w:t>Simplificación de trámites en la Administración Pública.</w:t>
      </w:r>
    </w:p>
    <w:p w14:paraId="0F3AB470" w14:textId="77777777" w:rsidR="00627504" w:rsidRDefault="00627504" w:rsidP="00627504">
      <w:pPr>
        <w:numPr>
          <w:ilvl w:val="0"/>
          <w:numId w:val="8"/>
        </w:numPr>
        <w:tabs>
          <w:tab w:val="left" w:pos="720"/>
        </w:tabs>
        <w:ind w:hanging="654"/>
        <w:jc w:val="both"/>
        <w:rPr>
          <w:sz w:val="22"/>
          <w:szCs w:val="22"/>
        </w:rPr>
      </w:pPr>
      <w:r>
        <w:rPr>
          <w:sz w:val="22"/>
          <w:szCs w:val="22"/>
        </w:rPr>
        <w:t>Acto Administrativo, recursos administrativos y Funcionario Público.</w:t>
      </w:r>
    </w:p>
    <w:p w14:paraId="5A28D645" w14:textId="77777777" w:rsidR="00627504" w:rsidRDefault="00627504" w:rsidP="00627504">
      <w:pPr>
        <w:jc w:val="both"/>
        <w:rPr>
          <w:b/>
          <w:bCs/>
          <w:i/>
          <w:iCs/>
          <w:sz w:val="22"/>
          <w:szCs w:val="22"/>
        </w:rPr>
      </w:pPr>
    </w:p>
    <w:p w14:paraId="6BB10E00" w14:textId="1CE49318" w:rsidR="00627504" w:rsidRPr="003F5D5F" w:rsidRDefault="00700B70" w:rsidP="00627504">
      <w:pPr>
        <w:jc w:val="both"/>
        <w:rPr>
          <w:b/>
          <w:bCs/>
          <w:i/>
          <w:iCs/>
          <w:sz w:val="22"/>
          <w:szCs w:val="22"/>
        </w:rPr>
      </w:pPr>
      <w:r>
        <w:rPr>
          <w:b/>
          <w:bCs/>
          <w:sz w:val="22"/>
          <w:szCs w:val="22"/>
        </w:rPr>
        <w:t xml:space="preserve">TEMA 4. </w:t>
      </w:r>
      <w:r w:rsidR="00627504">
        <w:rPr>
          <w:b/>
          <w:bCs/>
          <w:sz w:val="22"/>
          <w:szCs w:val="22"/>
        </w:rPr>
        <w:t>- Derecho Laboral</w:t>
      </w:r>
      <w:r w:rsidR="00627504">
        <w:rPr>
          <w:b/>
          <w:bCs/>
          <w:i/>
          <w:iCs/>
          <w:sz w:val="22"/>
          <w:szCs w:val="22"/>
        </w:rPr>
        <w:t xml:space="preserve"> </w:t>
      </w:r>
    </w:p>
    <w:p w14:paraId="0272F649" w14:textId="77777777" w:rsidR="00627504" w:rsidRDefault="00627504" w:rsidP="00627504">
      <w:pPr>
        <w:tabs>
          <w:tab w:val="left" w:pos="720"/>
        </w:tabs>
        <w:ind w:left="720" w:hanging="360"/>
        <w:jc w:val="both"/>
        <w:rPr>
          <w:sz w:val="22"/>
          <w:szCs w:val="22"/>
        </w:rPr>
      </w:pPr>
      <w:r>
        <w:rPr>
          <w:rFonts w:ascii="Symbol" w:hAnsi="Symbol" w:cs="Symbol"/>
          <w:sz w:val="22"/>
          <w:szCs w:val="22"/>
        </w:rPr>
        <w:t></w:t>
      </w:r>
      <w:r>
        <w:rPr>
          <w:rFonts w:ascii="Symbol" w:hAnsi="Symbol" w:cs="Symbol"/>
          <w:sz w:val="22"/>
          <w:szCs w:val="22"/>
        </w:rPr>
        <w:tab/>
      </w:r>
      <w:r>
        <w:rPr>
          <w:sz w:val="22"/>
          <w:szCs w:val="22"/>
        </w:rPr>
        <w:t>El Contrato de Trabajo-Aspectos Generales</w:t>
      </w:r>
    </w:p>
    <w:p w14:paraId="0F5F11BC" w14:textId="77777777" w:rsidR="00627504" w:rsidRDefault="00627504" w:rsidP="00627504">
      <w:pPr>
        <w:tabs>
          <w:tab w:val="left" w:pos="720"/>
        </w:tabs>
        <w:ind w:left="720" w:hanging="360"/>
        <w:jc w:val="both"/>
        <w:rPr>
          <w:sz w:val="22"/>
          <w:szCs w:val="22"/>
        </w:rPr>
      </w:pPr>
      <w:r>
        <w:rPr>
          <w:rFonts w:ascii="Symbol" w:hAnsi="Symbol" w:cs="Symbol"/>
          <w:sz w:val="22"/>
          <w:szCs w:val="22"/>
        </w:rPr>
        <w:t></w:t>
      </w:r>
      <w:r>
        <w:rPr>
          <w:rFonts w:ascii="Symbol" w:hAnsi="Symbol" w:cs="Symbol"/>
          <w:sz w:val="22"/>
          <w:szCs w:val="22"/>
        </w:rPr>
        <w:tab/>
      </w:r>
      <w:r>
        <w:rPr>
          <w:sz w:val="22"/>
          <w:szCs w:val="22"/>
        </w:rPr>
        <w:t>Derecho Laboral sector privado</w:t>
      </w:r>
    </w:p>
    <w:p w14:paraId="4D380A27" w14:textId="77777777" w:rsidR="00627504" w:rsidRDefault="00627504" w:rsidP="00627504">
      <w:pPr>
        <w:tabs>
          <w:tab w:val="left" w:pos="720"/>
        </w:tabs>
        <w:ind w:left="720" w:hanging="360"/>
        <w:jc w:val="both"/>
        <w:rPr>
          <w:sz w:val="22"/>
          <w:szCs w:val="22"/>
        </w:rPr>
      </w:pPr>
      <w:r>
        <w:rPr>
          <w:rFonts w:ascii="Symbol" w:hAnsi="Symbol" w:cs="Symbol"/>
          <w:sz w:val="22"/>
          <w:szCs w:val="22"/>
        </w:rPr>
        <w:t></w:t>
      </w:r>
      <w:r>
        <w:rPr>
          <w:rFonts w:ascii="Symbol" w:hAnsi="Symbol" w:cs="Symbol"/>
          <w:sz w:val="22"/>
          <w:szCs w:val="22"/>
        </w:rPr>
        <w:tab/>
      </w:r>
      <w:r>
        <w:rPr>
          <w:sz w:val="22"/>
          <w:szCs w:val="22"/>
        </w:rPr>
        <w:t>Régimen Estatutario de la Función Pública (Ley General de la Administración Pública-Funcionario Público)</w:t>
      </w:r>
    </w:p>
    <w:p w14:paraId="79EA5521" w14:textId="77777777" w:rsidR="00627504" w:rsidRDefault="00627504" w:rsidP="00627504">
      <w:pPr>
        <w:tabs>
          <w:tab w:val="left" w:pos="720"/>
        </w:tabs>
        <w:ind w:left="720" w:hanging="360"/>
        <w:jc w:val="both"/>
        <w:rPr>
          <w:sz w:val="22"/>
          <w:szCs w:val="22"/>
        </w:rPr>
      </w:pPr>
      <w:r>
        <w:rPr>
          <w:rFonts w:ascii="Symbol" w:hAnsi="Symbol" w:cs="Symbol"/>
          <w:sz w:val="22"/>
          <w:szCs w:val="22"/>
        </w:rPr>
        <w:t></w:t>
      </w:r>
      <w:r>
        <w:rPr>
          <w:rFonts w:ascii="Symbol" w:hAnsi="Symbol" w:cs="Symbol"/>
          <w:sz w:val="22"/>
          <w:szCs w:val="22"/>
        </w:rPr>
        <w:tab/>
      </w:r>
      <w:r>
        <w:rPr>
          <w:sz w:val="22"/>
          <w:szCs w:val="22"/>
        </w:rPr>
        <w:t>Ley de Protección al Trabajador y Código Procesal Laboral.</w:t>
      </w:r>
    </w:p>
    <w:p w14:paraId="2DD0C076" w14:textId="77777777" w:rsidR="00627504" w:rsidRDefault="00627504" w:rsidP="00627504">
      <w:pPr>
        <w:tabs>
          <w:tab w:val="left" w:pos="720"/>
        </w:tabs>
        <w:ind w:left="720" w:hanging="360"/>
        <w:jc w:val="both"/>
        <w:rPr>
          <w:sz w:val="22"/>
          <w:szCs w:val="22"/>
        </w:rPr>
      </w:pPr>
      <w:r>
        <w:rPr>
          <w:rFonts w:ascii="Symbol" w:hAnsi="Symbol" w:cs="Symbol"/>
          <w:sz w:val="22"/>
          <w:szCs w:val="22"/>
        </w:rPr>
        <w:t></w:t>
      </w:r>
      <w:r>
        <w:rPr>
          <w:rFonts w:ascii="Symbol" w:hAnsi="Symbol" w:cs="Symbol"/>
          <w:sz w:val="22"/>
          <w:szCs w:val="22"/>
        </w:rPr>
        <w:tab/>
      </w:r>
      <w:r>
        <w:rPr>
          <w:sz w:val="22"/>
          <w:szCs w:val="22"/>
        </w:rPr>
        <w:t xml:space="preserve">Contrato Realidad. </w:t>
      </w:r>
    </w:p>
    <w:p w14:paraId="3C7430E1" w14:textId="77777777" w:rsidR="00627504" w:rsidRDefault="00627504" w:rsidP="00627504">
      <w:pPr>
        <w:tabs>
          <w:tab w:val="left" w:pos="720"/>
        </w:tabs>
        <w:ind w:left="720" w:hanging="360"/>
        <w:jc w:val="both"/>
        <w:rPr>
          <w:sz w:val="22"/>
          <w:szCs w:val="22"/>
        </w:rPr>
      </w:pPr>
      <w:r>
        <w:rPr>
          <w:rFonts w:ascii="Symbol" w:hAnsi="Symbol" w:cs="Symbol"/>
          <w:sz w:val="22"/>
          <w:szCs w:val="22"/>
        </w:rPr>
        <w:t></w:t>
      </w:r>
      <w:r>
        <w:rPr>
          <w:rFonts w:ascii="Symbol" w:hAnsi="Symbol" w:cs="Symbol"/>
          <w:sz w:val="22"/>
          <w:szCs w:val="22"/>
        </w:rPr>
        <w:tab/>
      </w:r>
      <w:r>
        <w:rPr>
          <w:sz w:val="22"/>
          <w:szCs w:val="22"/>
        </w:rPr>
        <w:t>Vacaciones- Aguinaldo- Descanso semanal-feriados pagados-jornada de trabajo.</w:t>
      </w:r>
    </w:p>
    <w:p w14:paraId="5084028D" w14:textId="77777777" w:rsidR="00627504" w:rsidRDefault="00627504" w:rsidP="00627504">
      <w:pPr>
        <w:tabs>
          <w:tab w:val="left" w:pos="720"/>
        </w:tabs>
        <w:ind w:left="720" w:hanging="360"/>
        <w:jc w:val="both"/>
        <w:rPr>
          <w:sz w:val="22"/>
          <w:szCs w:val="22"/>
        </w:rPr>
      </w:pPr>
      <w:r>
        <w:rPr>
          <w:rFonts w:ascii="Symbol" w:hAnsi="Symbol" w:cs="Symbol"/>
          <w:sz w:val="22"/>
          <w:szCs w:val="22"/>
        </w:rPr>
        <w:t></w:t>
      </w:r>
      <w:r>
        <w:rPr>
          <w:rFonts w:ascii="Symbol" w:hAnsi="Symbol" w:cs="Symbol"/>
          <w:sz w:val="22"/>
          <w:szCs w:val="22"/>
        </w:rPr>
        <w:tab/>
      </w:r>
      <w:r>
        <w:rPr>
          <w:sz w:val="22"/>
          <w:szCs w:val="22"/>
        </w:rPr>
        <w:t>Prestaciones Legales: auxilio de cesantía y preaviso: régimen legal aplicable, requerimientos.</w:t>
      </w:r>
    </w:p>
    <w:p w14:paraId="7362BAC1" w14:textId="77777777" w:rsidR="00627504" w:rsidRDefault="00627504" w:rsidP="00627504">
      <w:pPr>
        <w:tabs>
          <w:tab w:val="left" w:pos="720"/>
        </w:tabs>
        <w:ind w:left="720" w:hanging="360"/>
        <w:jc w:val="both"/>
        <w:rPr>
          <w:sz w:val="22"/>
          <w:szCs w:val="22"/>
        </w:rPr>
      </w:pPr>
    </w:p>
    <w:p w14:paraId="1D9F76C6" w14:textId="23EAC88E" w:rsidR="00627504" w:rsidRDefault="00700B70" w:rsidP="00627504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TEMA 5</w:t>
      </w:r>
      <w:r w:rsidR="00627504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 xml:space="preserve"> </w:t>
      </w:r>
      <w:r w:rsidR="00627504">
        <w:rPr>
          <w:b/>
          <w:bCs/>
          <w:sz w:val="22"/>
          <w:szCs w:val="22"/>
        </w:rPr>
        <w:t>- Derecho Tributario</w:t>
      </w:r>
    </w:p>
    <w:p w14:paraId="099C4594" w14:textId="77777777" w:rsidR="00627504" w:rsidRDefault="00627504" w:rsidP="00627504">
      <w:pPr>
        <w:tabs>
          <w:tab w:val="left" w:pos="720"/>
        </w:tabs>
        <w:ind w:left="720" w:hanging="360"/>
        <w:jc w:val="both"/>
        <w:rPr>
          <w:sz w:val="22"/>
          <w:szCs w:val="22"/>
        </w:rPr>
      </w:pPr>
      <w:r>
        <w:rPr>
          <w:rFonts w:ascii="Symbol" w:hAnsi="Symbol" w:cs="Symbol"/>
          <w:sz w:val="22"/>
          <w:szCs w:val="22"/>
        </w:rPr>
        <w:t></w:t>
      </w:r>
      <w:r>
        <w:rPr>
          <w:rFonts w:ascii="Symbol" w:hAnsi="Symbol" w:cs="Symbol"/>
          <w:sz w:val="22"/>
          <w:szCs w:val="22"/>
        </w:rPr>
        <w:tab/>
      </w:r>
      <w:r>
        <w:rPr>
          <w:sz w:val="22"/>
          <w:szCs w:val="22"/>
        </w:rPr>
        <w:t>Tributo: Concepto y clasificación (impuestos, tasas y contribuciones especiales)</w:t>
      </w:r>
    </w:p>
    <w:p w14:paraId="4B25E25B" w14:textId="77777777" w:rsidR="00627504" w:rsidRDefault="00627504" w:rsidP="00627504">
      <w:pPr>
        <w:tabs>
          <w:tab w:val="left" w:pos="720"/>
        </w:tabs>
        <w:ind w:left="720" w:hanging="360"/>
        <w:jc w:val="both"/>
        <w:rPr>
          <w:sz w:val="22"/>
          <w:szCs w:val="22"/>
        </w:rPr>
      </w:pPr>
      <w:r>
        <w:rPr>
          <w:rFonts w:ascii="Symbol" w:hAnsi="Symbol" w:cs="Symbol"/>
          <w:sz w:val="22"/>
          <w:szCs w:val="22"/>
        </w:rPr>
        <w:t></w:t>
      </w:r>
      <w:r>
        <w:rPr>
          <w:rFonts w:ascii="Symbol" w:hAnsi="Symbol" w:cs="Symbol"/>
          <w:sz w:val="22"/>
          <w:szCs w:val="22"/>
        </w:rPr>
        <w:tab/>
      </w:r>
      <w:r>
        <w:rPr>
          <w:sz w:val="22"/>
          <w:szCs w:val="22"/>
        </w:rPr>
        <w:t>Sujetos de la obligación tributaria (sujeto pasivo y activo, responsable, contribuyente)</w:t>
      </w:r>
    </w:p>
    <w:p w14:paraId="0769A19E" w14:textId="77777777" w:rsidR="00627504" w:rsidRDefault="00627504" w:rsidP="00627504">
      <w:pPr>
        <w:tabs>
          <w:tab w:val="left" w:pos="720"/>
        </w:tabs>
        <w:ind w:left="720" w:hanging="360"/>
        <w:jc w:val="both"/>
        <w:rPr>
          <w:sz w:val="22"/>
          <w:szCs w:val="22"/>
        </w:rPr>
      </w:pPr>
      <w:r>
        <w:rPr>
          <w:rFonts w:ascii="Symbol" w:hAnsi="Symbol" w:cs="Symbol"/>
          <w:sz w:val="22"/>
          <w:szCs w:val="22"/>
        </w:rPr>
        <w:t></w:t>
      </w:r>
      <w:r>
        <w:rPr>
          <w:rFonts w:ascii="Symbol" w:hAnsi="Symbol" w:cs="Symbol"/>
          <w:sz w:val="22"/>
          <w:szCs w:val="22"/>
        </w:rPr>
        <w:tab/>
      </w:r>
      <w:r>
        <w:rPr>
          <w:sz w:val="22"/>
          <w:szCs w:val="22"/>
        </w:rPr>
        <w:t>Principios constitucionales en materia tributaria</w:t>
      </w:r>
    </w:p>
    <w:p w14:paraId="7A69D4BB" w14:textId="77777777" w:rsidR="00627504" w:rsidRDefault="00627504" w:rsidP="00627504">
      <w:pPr>
        <w:tabs>
          <w:tab w:val="left" w:pos="720"/>
        </w:tabs>
        <w:ind w:left="720" w:hanging="360"/>
        <w:jc w:val="both"/>
        <w:rPr>
          <w:sz w:val="22"/>
          <w:szCs w:val="22"/>
        </w:rPr>
      </w:pPr>
      <w:r>
        <w:rPr>
          <w:rFonts w:ascii="Symbol" w:hAnsi="Symbol" w:cs="Symbol"/>
          <w:sz w:val="22"/>
          <w:szCs w:val="22"/>
        </w:rPr>
        <w:t></w:t>
      </w:r>
      <w:r>
        <w:rPr>
          <w:rFonts w:ascii="Symbol" w:hAnsi="Symbol" w:cs="Symbol"/>
          <w:sz w:val="22"/>
          <w:szCs w:val="22"/>
        </w:rPr>
        <w:tab/>
      </w:r>
      <w:r>
        <w:rPr>
          <w:sz w:val="22"/>
          <w:szCs w:val="22"/>
        </w:rPr>
        <w:t>Infracciones, sanciones administrativas y delitos tributarios</w:t>
      </w:r>
    </w:p>
    <w:p w14:paraId="4912FBD3" w14:textId="77777777" w:rsidR="00627504" w:rsidRDefault="00627504" w:rsidP="00627504">
      <w:pPr>
        <w:tabs>
          <w:tab w:val="left" w:pos="720"/>
        </w:tabs>
        <w:ind w:left="720" w:hanging="360"/>
        <w:jc w:val="both"/>
        <w:rPr>
          <w:sz w:val="22"/>
          <w:szCs w:val="22"/>
        </w:rPr>
      </w:pPr>
      <w:r>
        <w:rPr>
          <w:rFonts w:ascii="Symbol" w:hAnsi="Symbol" w:cs="Symbol"/>
          <w:sz w:val="22"/>
          <w:szCs w:val="22"/>
        </w:rPr>
        <w:t></w:t>
      </w:r>
      <w:r>
        <w:rPr>
          <w:rFonts w:ascii="Symbol" w:hAnsi="Symbol" w:cs="Symbol"/>
          <w:sz w:val="22"/>
          <w:szCs w:val="22"/>
        </w:rPr>
        <w:tab/>
      </w:r>
      <w:r>
        <w:rPr>
          <w:sz w:val="22"/>
          <w:szCs w:val="22"/>
        </w:rPr>
        <w:t>Medios de extinción de la obligación tributaria</w:t>
      </w:r>
    </w:p>
    <w:p w14:paraId="7853AB16" w14:textId="77777777" w:rsidR="00627504" w:rsidRDefault="00627504" w:rsidP="00627504">
      <w:pPr>
        <w:tabs>
          <w:tab w:val="left" w:pos="720"/>
        </w:tabs>
        <w:ind w:left="720" w:hanging="360"/>
        <w:jc w:val="both"/>
        <w:rPr>
          <w:sz w:val="22"/>
          <w:szCs w:val="22"/>
        </w:rPr>
      </w:pPr>
      <w:r>
        <w:rPr>
          <w:rFonts w:ascii="Symbol" w:hAnsi="Symbol" w:cs="Symbol"/>
          <w:sz w:val="22"/>
          <w:szCs w:val="22"/>
        </w:rPr>
        <w:t></w:t>
      </w:r>
      <w:r>
        <w:rPr>
          <w:rFonts w:ascii="Symbol" w:hAnsi="Symbol" w:cs="Symbol"/>
          <w:sz w:val="22"/>
          <w:szCs w:val="22"/>
        </w:rPr>
        <w:tab/>
      </w:r>
      <w:r>
        <w:rPr>
          <w:sz w:val="22"/>
          <w:szCs w:val="22"/>
        </w:rPr>
        <w:t>Procedimientos de los artículos 102-119 Código Tributario: Consulta y Petición</w:t>
      </w:r>
    </w:p>
    <w:p w14:paraId="2DA36EA8" w14:textId="77777777" w:rsidR="00627504" w:rsidRDefault="00627504" w:rsidP="00627504">
      <w:pPr>
        <w:tabs>
          <w:tab w:val="left" w:pos="720"/>
        </w:tabs>
        <w:ind w:left="720" w:hanging="360"/>
        <w:jc w:val="both"/>
        <w:rPr>
          <w:sz w:val="22"/>
          <w:szCs w:val="22"/>
        </w:rPr>
      </w:pPr>
    </w:p>
    <w:p w14:paraId="46079C81" w14:textId="77777777" w:rsidR="00166C45" w:rsidRPr="00166C45" w:rsidRDefault="00166C45" w:rsidP="00166C45">
      <w:pPr>
        <w:widowControl w:val="0"/>
        <w:jc w:val="both"/>
        <w:rPr>
          <w:rFonts w:ascii="Arial" w:eastAsia="Times New Roman" w:hAnsi="Arial" w:cs="Arial"/>
          <w:i/>
          <w:sz w:val="20"/>
          <w:szCs w:val="20"/>
          <w:lang w:val="es-ES"/>
        </w:rPr>
      </w:pPr>
      <w:r w:rsidRPr="00166C45">
        <w:rPr>
          <w:rFonts w:ascii="Arial" w:eastAsia="Times New Roman" w:hAnsi="Arial" w:cs="Arial"/>
          <w:i/>
          <w:sz w:val="20"/>
          <w:szCs w:val="20"/>
          <w:lang w:val="es-ES"/>
        </w:rPr>
        <w:t>A través de los siguientes componentes de la evaluación, en lo que resulte pertinente en cada uno de los temas, se integrarán aspectos sobre ética, responsabilidad social y emprendedurismo. También se tomará en consideración la aplicación de los valores y competencias referidos en la descripción del curso.</w:t>
      </w:r>
    </w:p>
    <w:p w14:paraId="2D0BCB6B" w14:textId="77777777" w:rsidR="00E717AF" w:rsidRDefault="00E717AF" w:rsidP="00E717AF">
      <w:pPr>
        <w:rPr>
          <w:rFonts w:ascii="Arial" w:hAnsi="Arial" w:cs="Arial"/>
          <w:sz w:val="20"/>
          <w:szCs w:val="20"/>
          <w:lang w:val="es-ES"/>
        </w:rPr>
      </w:pPr>
    </w:p>
    <w:p w14:paraId="38879772" w14:textId="77777777" w:rsidR="00E717AF" w:rsidRDefault="00E717AF" w:rsidP="00E717AF">
      <w:pPr>
        <w:rPr>
          <w:rFonts w:ascii="Arial" w:hAnsi="Arial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shd w:val="clear" w:color="auto" w:fill="595959" w:themeFill="text1" w:themeFillTint="A6"/>
        <w:tblLook w:val="04A0" w:firstRow="1" w:lastRow="0" w:firstColumn="1" w:lastColumn="0" w:noHBand="0" w:noVBand="1"/>
      </w:tblPr>
      <w:tblGrid>
        <w:gridCol w:w="9544"/>
      </w:tblGrid>
      <w:tr w:rsidR="00E717AF" w:rsidRPr="00804A3F" w14:paraId="0BD137C1" w14:textId="77777777" w:rsidTr="002B6645">
        <w:trPr>
          <w:trHeight w:val="414"/>
        </w:trPr>
        <w:tc>
          <w:tcPr>
            <w:tcW w:w="9544" w:type="dxa"/>
            <w:shd w:val="clear" w:color="auto" w:fill="004388"/>
            <w:vAlign w:val="center"/>
          </w:tcPr>
          <w:p w14:paraId="44C9C682" w14:textId="77777777" w:rsidR="00E717AF" w:rsidRPr="00804A3F" w:rsidRDefault="00E717AF" w:rsidP="002846D6">
            <w:pPr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</w:pPr>
            <w:r w:rsidRPr="00804A3F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>V. ASPECTO</w:t>
            </w:r>
            <w:r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>S</w:t>
            </w:r>
            <w:r w:rsidRPr="00804A3F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 xml:space="preserve"> METODOLÓGICOS</w:t>
            </w:r>
          </w:p>
        </w:tc>
      </w:tr>
    </w:tbl>
    <w:p w14:paraId="7454A85F" w14:textId="77777777" w:rsidR="00E717AF" w:rsidRPr="001D50A7" w:rsidRDefault="00E717AF" w:rsidP="00E717AF">
      <w:pPr>
        <w:rPr>
          <w:rFonts w:ascii="Arial" w:hAnsi="Arial" w:cs="Arial"/>
          <w:sz w:val="20"/>
          <w:szCs w:val="20"/>
          <w:lang w:val="es-ES"/>
        </w:rPr>
      </w:pPr>
    </w:p>
    <w:p w14:paraId="6ECC4CBB" w14:textId="0CE2B84D" w:rsidR="00E717AF" w:rsidRDefault="00E717AF" w:rsidP="00E717AF">
      <w:pPr>
        <w:numPr>
          <w:ilvl w:val="0"/>
          <w:numId w:val="2"/>
        </w:numPr>
        <w:ind w:left="284"/>
        <w:jc w:val="both"/>
        <w:rPr>
          <w:rFonts w:ascii="Arial" w:eastAsia="Times New Roman" w:hAnsi="Arial" w:cs="Arial"/>
          <w:sz w:val="20"/>
          <w:szCs w:val="20"/>
          <w:lang w:val="es-ES"/>
        </w:rPr>
      </w:pPr>
      <w:r w:rsidRPr="001D50A7">
        <w:rPr>
          <w:rFonts w:ascii="Arial" w:eastAsia="Times New Roman" w:hAnsi="Arial" w:cs="Arial"/>
          <w:sz w:val="20"/>
          <w:szCs w:val="20"/>
          <w:lang w:val="es-ES"/>
        </w:rPr>
        <w:t>El personal docente y la población estudiantil desarrollarán las clases dentro de un ambiente de tolerancia, respeto y comunicación asertiva. El profesorado promoverá el trabajo en equipo, en un plano de igualdad de oportunidades y sin discriminación de ninguna especie de forma tal que se garantice un ambiente de diálogo y libre expresión de las ideas y opiniones.</w:t>
      </w:r>
    </w:p>
    <w:p w14:paraId="4C091248" w14:textId="77777777" w:rsidR="00E677F2" w:rsidRPr="001D50A7" w:rsidRDefault="00E677F2" w:rsidP="00E677F2">
      <w:pPr>
        <w:ind w:left="284"/>
        <w:jc w:val="both"/>
        <w:rPr>
          <w:rFonts w:ascii="Arial" w:eastAsia="Times New Roman" w:hAnsi="Arial" w:cs="Arial"/>
          <w:sz w:val="20"/>
          <w:szCs w:val="20"/>
          <w:lang w:val="es-ES"/>
        </w:rPr>
      </w:pPr>
    </w:p>
    <w:p w14:paraId="2EA88477" w14:textId="5FD073E0" w:rsidR="00E717AF" w:rsidRDefault="00E677F2" w:rsidP="00E717AF">
      <w:pPr>
        <w:numPr>
          <w:ilvl w:val="0"/>
          <w:numId w:val="2"/>
        </w:numPr>
        <w:ind w:left="284"/>
        <w:jc w:val="both"/>
        <w:rPr>
          <w:rFonts w:ascii="Arial" w:eastAsia="Times New Roman" w:hAnsi="Arial" w:cs="Arial"/>
          <w:sz w:val="20"/>
          <w:szCs w:val="20"/>
          <w:lang w:val="es-ES"/>
        </w:rPr>
      </w:pPr>
      <w:r>
        <w:rPr>
          <w:rFonts w:ascii="Arial" w:eastAsia="Times New Roman" w:hAnsi="Arial" w:cs="Arial"/>
          <w:sz w:val="20"/>
          <w:szCs w:val="20"/>
          <w:lang w:val="es-ES"/>
        </w:rPr>
        <w:t>El presente curso combinará el sistema de lección magistral, con el análisis de casos y la asignación de algunas lecturas cuyas conclusiones serán posteriormente comentadas en el aula.</w:t>
      </w:r>
    </w:p>
    <w:p w14:paraId="479E0A3B" w14:textId="77777777" w:rsidR="00E677F2" w:rsidRDefault="00E677F2" w:rsidP="00E677F2">
      <w:pPr>
        <w:jc w:val="both"/>
        <w:rPr>
          <w:rFonts w:ascii="Arial" w:eastAsia="Times New Roman" w:hAnsi="Arial" w:cs="Arial"/>
          <w:sz w:val="20"/>
          <w:szCs w:val="20"/>
          <w:lang w:val="es-ES"/>
        </w:rPr>
      </w:pPr>
    </w:p>
    <w:p w14:paraId="130F28D4" w14:textId="099068C3" w:rsidR="00E677F2" w:rsidRDefault="00E677F2" w:rsidP="00E717AF">
      <w:pPr>
        <w:numPr>
          <w:ilvl w:val="0"/>
          <w:numId w:val="2"/>
        </w:numPr>
        <w:ind w:left="284"/>
        <w:jc w:val="both"/>
        <w:rPr>
          <w:rFonts w:ascii="Arial" w:eastAsia="Times New Roman" w:hAnsi="Arial" w:cs="Arial"/>
          <w:sz w:val="20"/>
          <w:szCs w:val="20"/>
          <w:lang w:val="es-ES"/>
        </w:rPr>
      </w:pPr>
      <w:r>
        <w:rPr>
          <w:rFonts w:ascii="Arial" w:eastAsia="Times New Roman" w:hAnsi="Arial" w:cs="Arial"/>
          <w:sz w:val="20"/>
          <w:szCs w:val="20"/>
          <w:lang w:val="es-ES"/>
        </w:rPr>
        <w:t xml:space="preserve">Además, se asignarán trabajos de investigación a realizarse en grupos. Queda a criterio del profesor la selección de un tema único o de varios temas, así como el número de integrantes por grupo y la metodología, lineamientos y condiciones generales de la investigación y exposición de estos trabajos. </w:t>
      </w:r>
    </w:p>
    <w:p w14:paraId="69F2942E" w14:textId="77777777" w:rsidR="00E677F2" w:rsidRDefault="00E677F2" w:rsidP="00E677F2">
      <w:pPr>
        <w:jc w:val="both"/>
        <w:rPr>
          <w:rFonts w:ascii="Arial" w:eastAsia="Times New Roman" w:hAnsi="Arial" w:cs="Arial"/>
          <w:sz w:val="20"/>
          <w:szCs w:val="20"/>
          <w:lang w:val="es-ES"/>
        </w:rPr>
      </w:pPr>
    </w:p>
    <w:p w14:paraId="040FB72B" w14:textId="6B3DBB0C" w:rsidR="00E677F2" w:rsidRPr="001D50A7" w:rsidRDefault="00E677F2" w:rsidP="00E717AF">
      <w:pPr>
        <w:numPr>
          <w:ilvl w:val="0"/>
          <w:numId w:val="2"/>
        </w:numPr>
        <w:ind w:left="284"/>
        <w:jc w:val="both"/>
        <w:rPr>
          <w:rFonts w:ascii="Arial" w:eastAsia="Times New Roman" w:hAnsi="Arial" w:cs="Arial"/>
          <w:sz w:val="20"/>
          <w:szCs w:val="20"/>
          <w:lang w:val="es-ES"/>
        </w:rPr>
      </w:pPr>
      <w:r>
        <w:rPr>
          <w:rFonts w:ascii="Arial" w:eastAsia="Times New Roman" w:hAnsi="Arial" w:cs="Arial"/>
          <w:sz w:val="20"/>
          <w:szCs w:val="20"/>
          <w:lang w:val="es-ES"/>
        </w:rPr>
        <w:t>Paulatinamente, se incorporará el constructivismo como una metodología de enseñanza-aprendizaje, que se intercalará</w:t>
      </w:r>
      <w:r w:rsidR="00ED2E4F">
        <w:rPr>
          <w:rFonts w:ascii="Arial" w:eastAsia="Times New Roman" w:hAnsi="Arial" w:cs="Arial"/>
          <w:sz w:val="20"/>
          <w:szCs w:val="20"/>
          <w:lang w:val="es-ES"/>
        </w:rPr>
        <w:t xml:space="preserve"> y combinará en las respectivas lecciones con las metodologías y sistemas anteriormente citados.</w:t>
      </w:r>
    </w:p>
    <w:p w14:paraId="11EE9DAE" w14:textId="5AFA367C" w:rsidR="00E717AF" w:rsidRPr="001D50A7" w:rsidRDefault="00E717AF" w:rsidP="00ED2E4F">
      <w:pPr>
        <w:ind w:left="284"/>
        <w:jc w:val="both"/>
        <w:rPr>
          <w:rFonts w:ascii="Arial" w:eastAsia="Times New Roman" w:hAnsi="Arial" w:cs="Arial"/>
          <w:sz w:val="20"/>
          <w:szCs w:val="20"/>
          <w:lang w:val="es-ES"/>
        </w:rPr>
      </w:pPr>
    </w:p>
    <w:p w14:paraId="0A23C487" w14:textId="77777777" w:rsidR="00E717AF" w:rsidRPr="001D50A7" w:rsidRDefault="00E717AF" w:rsidP="00E717AF">
      <w:pPr>
        <w:ind w:left="284"/>
        <w:jc w:val="both"/>
        <w:rPr>
          <w:rFonts w:ascii="Arial" w:eastAsia="Times New Roman" w:hAnsi="Arial" w:cs="Arial"/>
          <w:sz w:val="20"/>
          <w:szCs w:val="20"/>
          <w:lang w:val="es-ES"/>
        </w:rPr>
      </w:pPr>
    </w:p>
    <w:p w14:paraId="193717E2" w14:textId="6C7F7E93" w:rsidR="00E717AF" w:rsidRDefault="00E717AF" w:rsidP="00E717AF">
      <w:pPr>
        <w:tabs>
          <w:tab w:val="left" w:pos="120"/>
          <w:tab w:val="num" w:pos="720"/>
        </w:tabs>
        <w:jc w:val="both"/>
        <w:rPr>
          <w:rFonts w:ascii="Arial" w:eastAsia="Times New Roman" w:hAnsi="Arial" w:cs="Arial"/>
          <w:b/>
          <w:bCs/>
          <w:sz w:val="20"/>
          <w:szCs w:val="20"/>
          <w:lang w:val="es-ES"/>
        </w:rPr>
      </w:pPr>
      <w:r w:rsidRPr="001D50A7">
        <w:rPr>
          <w:rFonts w:ascii="Arial" w:eastAsia="Times New Roman" w:hAnsi="Arial" w:cs="Arial"/>
          <w:b/>
          <w:bCs/>
          <w:sz w:val="20"/>
          <w:szCs w:val="20"/>
          <w:lang w:val="es-ES"/>
        </w:rPr>
        <w:t>Objetivos de los aspectos metodológicos</w:t>
      </w:r>
    </w:p>
    <w:p w14:paraId="719BEC5A" w14:textId="7227AEA8" w:rsidR="00E717AF" w:rsidRPr="001D50A7" w:rsidRDefault="00E717AF" w:rsidP="00E717AF">
      <w:pPr>
        <w:tabs>
          <w:tab w:val="left" w:pos="120"/>
          <w:tab w:val="num" w:pos="720"/>
        </w:tabs>
        <w:jc w:val="both"/>
        <w:rPr>
          <w:rFonts w:ascii="Arial" w:eastAsia="Times New Roman" w:hAnsi="Arial" w:cs="Arial"/>
          <w:b/>
          <w:bCs/>
          <w:sz w:val="20"/>
          <w:szCs w:val="20"/>
          <w:lang w:val="es-ES"/>
        </w:rPr>
      </w:pPr>
    </w:p>
    <w:p w14:paraId="05C71BD4" w14:textId="77645A8A" w:rsidR="00E717AF" w:rsidRPr="001D50A7" w:rsidRDefault="00E717AF" w:rsidP="00E717AF">
      <w:pPr>
        <w:numPr>
          <w:ilvl w:val="0"/>
          <w:numId w:val="3"/>
        </w:numPr>
        <w:ind w:left="284" w:hanging="284"/>
        <w:jc w:val="both"/>
        <w:rPr>
          <w:rFonts w:ascii="Arial" w:eastAsia="Times New Roman" w:hAnsi="Arial" w:cs="Arial"/>
          <w:sz w:val="20"/>
          <w:szCs w:val="20"/>
          <w:lang w:val="es-ES"/>
        </w:rPr>
      </w:pPr>
      <w:r w:rsidRPr="001D50A7">
        <w:rPr>
          <w:rFonts w:ascii="Arial" w:eastAsia="Times New Roman" w:hAnsi="Arial" w:cs="Arial"/>
          <w:sz w:val="20"/>
          <w:szCs w:val="20"/>
          <w:lang w:val="es-ES"/>
        </w:rPr>
        <w:t>Fomentar el aprendizaje colaborativo</w:t>
      </w:r>
      <w:r w:rsidR="00ED2E4F">
        <w:rPr>
          <w:rFonts w:ascii="Arial" w:eastAsia="Times New Roman" w:hAnsi="Arial" w:cs="Arial"/>
          <w:sz w:val="20"/>
          <w:szCs w:val="20"/>
          <w:lang w:val="es-ES"/>
        </w:rPr>
        <w:t xml:space="preserve"> y cooperativo.</w:t>
      </w:r>
    </w:p>
    <w:p w14:paraId="4283537B" w14:textId="5FF2558B" w:rsidR="00E717AF" w:rsidRDefault="00E717AF" w:rsidP="00E717AF">
      <w:pPr>
        <w:numPr>
          <w:ilvl w:val="0"/>
          <w:numId w:val="3"/>
        </w:numPr>
        <w:ind w:left="284" w:hanging="284"/>
        <w:jc w:val="both"/>
        <w:rPr>
          <w:rFonts w:ascii="Arial" w:eastAsia="Times New Roman" w:hAnsi="Arial" w:cs="Arial"/>
          <w:sz w:val="20"/>
          <w:szCs w:val="20"/>
          <w:lang w:val="es-ES"/>
        </w:rPr>
      </w:pPr>
      <w:r w:rsidRPr="001D50A7">
        <w:rPr>
          <w:rFonts w:ascii="Arial" w:eastAsia="Times New Roman" w:hAnsi="Arial" w:cs="Arial"/>
          <w:sz w:val="20"/>
          <w:szCs w:val="20"/>
          <w:lang w:val="es-ES"/>
        </w:rPr>
        <w:t>Fortalecer el trabajo en equipo</w:t>
      </w:r>
      <w:r w:rsidR="00ED2E4F">
        <w:rPr>
          <w:rFonts w:ascii="Arial" w:eastAsia="Times New Roman" w:hAnsi="Arial" w:cs="Arial"/>
          <w:sz w:val="20"/>
          <w:szCs w:val="20"/>
          <w:lang w:val="es-ES"/>
        </w:rPr>
        <w:t>.</w:t>
      </w:r>
    </w:p>
    <w:p w14:paraId="432669C1" w14:textId="5DBFD050" w:rsidR="00E717AF" w:rsidRPr="000F5DB7" w:rsidRDefault="00ED2E4F" w:rsidP="00E717AF">
      <w:pPr>
        <w:numPr>
          <w:ilvl w:val="0"/>
          <w:numId w:val="3"/>
        </w:numPr>
        <w:ind w:left="284" w:hanging="284"/>
        <w:jc w:val="both"/>
        <w:rPr>
          <w:rFonts w:ascii="Arial" w:eastAsia="Times New Roman" w:hAnsi="Arial" w:cs="Arial"/>
          <w:sz w:val="20"/>
          <w:szCs w:val="20"/>
          <w:lang w:val="es-ES"/>
        </w:rPr>
      </w:pPr>
      <w:r>
        <w:rPr>
          <w:rFonts w:ascii="Arial" w:eastAsia="Times New Roman" w:hAnsi="Arial" w:cs="Arial"/>
          <w:bCs/>
          <w:sz w:val="20"/>
          <w:szCs w:val="20"/>
          <w:lang w:val="es-ES"/>
        </w:rPr>
        <w:t>Desarrollar la capacidad de análisis, sobre todo para la solución de casos.</w:t>
      </w:r>
    </w:p>
    <w:p w14:paraId="33B3E350" w14:textId="54BE5835" w:rsidR="00E717AF" w:rsidRPr="000F5DB7" w:rsidRDefault="00ED2E4F" w:rsidP="00E717AF">
      <w:pPr>
        <w:numPr>
          <w:ilvl w:val="0"/>
          <w:numId w:val="3"/>
        </w:numPr>
        <w:ind w:left="284" w:hanging="284"/>
        <w:jc w:val="both"/>
        <w:rPr>
          <w:rFonts w:ascii="Arial" w:eastAsia="Times New Roman" w:hAnsi="Arial" w:cs="Arial"/>
          <w:sz w:val="20"/>
          <w:szCs w:val="20"/>
          <w:lang w:val="es-ES"/>
        </w:rPr>
      </w:pPr>
      <w:r>
        <w:rPr>
          <w:rFonts w:ascii="Arial" w:eastAsia="Times New Roman" w:hAnsi="Arial" w:cs="Arial"/>
          <w:bCs/>
          <w:sz w:val="20"/>
          <w:szCs w:val="20"/>
          <w:lang w:val="es-ES"/>
        </w:rPr>
        <w:t xml:space="preserve">Estimular la creatividad y la innovación. </w:t>
      </w:r>
    </w:p>
    <w:p w14:paraId="17243182" w14:textId="77777777" w:rsidR="00E717AF" w:rsidRPr="001D50A7" w:rsidRDefault="00E717AF" w:rsidP="00E717AF">
      <w:pPr>
        <w:tabs>
          <w:tab w:val="left" w:pos="120"/>
          <w:tab w:val="num" w:pos="720"/>
        </w:tabs>
        <w:jc w:val="both"/>
        <w:rPr>
          <w:rFonts w:ascii="Arial" w:eastAsia="Times New Roman" w:hAnsi="Arial" w:cs="Arial"/>
          <w:b/>
          <w:bCs/>
          <w:sz w:val="20"/>
          <w:szCs w:val="20"/>
          <w:lang w:val="es-ES"/>
        </w:rPr>
      </w:pPr>
    </w:p>
    <w:p w14:paraId="628BF99A" w14:textId="3FF1C3FA" w:rsidR="00E717AF" w:rsidRDefault="00E717AF" w:rsidP="00E717AF">
      <w:pPr>
        <w:tabs>
          <w:tab w:val="left" w:pos="120"/>
          <w:tab w:val="num" w:pos="720"/>
        </w:tabs>
        <w:jc w:val="both"/>
        <w:rPr>
          <w:rFonts w:ascii="Arial" w:eastAsia="Times New Roman" w:hAnsi="Arial" w:cs="Arial"/>
          <w:b/>
          <w:bCs/>
          <w:sz w:val="20"/>
          <w:szCs w:val="20"/>
          <w:lang w:val="es-ES"/>
        </w:rPr>
      </w:pPr>
      <w:r>
        <w:rPr>
          <w:rFonts w:ascii="Arial" w:eastAsia="Times New Roman" w:hAnsi="Arial" w:cs="Arial"/>
          <w:b/>
          <w:bCs/>
          <w:sz w:val="20"/>
          <w:szCs w:val="20"/>
          <w:lang w:val="es-ES"/>
        </w:rPr>
        <w:t>Objetivos de las c</w:t>
      </w:r>
      <w:r w:rsidRPr="001D50A7">
        <w:rPr>
          <w:rFonts w:ascii="Arial" w:eastAsia="Times New Roman" w:hAnsi="Arial" w:cs="Arial"/>
          <w:b/>
          <w:bCs/>
          <w:sz w:val="20"/>
          <w:szCs w:val="20"/>
          <w:lang w:val="es-ES"/>
        </w:rPr>
        <w:t>ompetencias Éticas</w:t>
      </w:r>
    </w:p>
    <w:p w14:paraId="2EF37DAF" w14:textId="38F82CE8" w:rsidR="00E717AF" w:rsidRPr="001D50A7" w:rsidRDefault="00E717AF" w:rsidP="00E717AF">
      <w:pPr>
        <w:tabs>
          <w:tab w:val="left" w:pos="120"/>
          <w:tab w:val="num" w:pos="720"/>
        </w:tabs>
        <w:jc w:val="both"/>
        <w:rPr>
          <w:rFonts w:ascii="Arial" w:eastAsia="Times New Roman" w:hAnsi="Arial" w:cs="Arial"/>
          <w:b/>
          <w:bCs/>
          <w:sz w:val="20"/>
          <w:szCs w:val="20"/>
          <w:lang w:val="es-ES"/>
        </w:rPr>
      </w:pPr>
    </w:p>
    <w:p w14:paraId="4E297C43" w14:textId="77777777" w:rsidR="00E717AF" w:rsidRPr="001D50A7" w:rsidRDefault="00E717AF" w:rsidP="00E717AF">
      <w:pPr>
        <w:numPr>
          <w:ilvl w:val="0"/>
          <w:numId w:val="4"/>
        </w:numPr>
        <w:ind w:left="284" w:hanging="284"/>
        <w:jc w:val="both"/>
        <w:rPr>
          <w:rFonts w:ascii="Arial" w:eastAsia="Times New Roman" w:hAnsi="Arial" w:cs="Arial"/>
          <w:sz w:val="20"/>
          <w:szCs w:val="20"/>
          <w:lang w:val="es-ES"/>
        </w:rPr>
      </w:pPr>
      <w:r w:rsidRPr="001D50A7">
        <w:rPr>
          <w:rFonts w:ascii="Arial" w:eastAsia="Times New Roman" w:hAnsi="Arial" w:cs="Arial"/>
          <w:sz w:val="20"/>
          <w:szCs w:val="20"/>
          <w:lang w:val="es-ES"/>
        </w:rPr>
        <w:t>Fomentar el respeto entre los compañeros, en la relación profesor-estudiante y demás miembros de la comunidad universitaria.</w:t>
      </w:r>
    </w:p>
    <w:p w14:paraId="28910071" w14:textId="77777777" w:rsidR="00E717AF" w:rsidRDefault="00E717AF" w:rsidP="00E717AF">
      <w:pPr>
        <w:numPr>
          <w:ilvl w:val="0"/>
          <w:numId w:val="4"/>
        </w:numPr>
        <w:ind w:left="284" w:hanging="284"/>
        <w:jc w:val="both"/>
        <w:rPr>
          <w:rFonts w:ascii="Arial" w:eastAsia="Times New Roman" w:hAnsi="Arial" w:cs="Arial"/>
          <w:sz w:val="20"/>
          <w:szCs w:val="20"/>
          <w:lang w:val="es-ES"/>
        </w:rPr>
      </w:pPr>
      <w:r w:rsidRPr="001D50A7">
        <w:rPr>
          <w:rFonts w:ascii="Arial" w:eastAsia="Times New Roman" w:hAnsi="Arial" w:cs="Arial"/>
          <w:sz w:val="20"/>
          <w:szCs w:val="20"/>
          <w:lang w:val="es-ES"/>
        </w:rPr>
        <w:t>Fortalecer la responsabilidad en el cumplimiento de tareas y compromisos.</w:t>
      </w:r>
    </w:p>
    <w:p w14:paraId="5DCAAA51" w14:textId="6C7C927F" w:rsidR="00E717AF" w:rsidRPr="000F5DB7" w:rsidRDefault="00ED2E4F" w:rsidP="00E717AF">
      <w:pPr>
        <w:numPr>
          <w:ilvl w:val="0"/>
          <w:numId w:val="4"/>
        </w:numPr>
        <w:ind w:left="284" w:hanging="284"/>
        <w:jc w:val="both"/>
        <w:rPr>
          <w:rFonts w:ascii="Arial" w:eastAsia="Times New Roman" w:hAnsi="Arial" w:cs="Arial"/>
          <w:sz w:val="20"/>
          <w:szCs w:val="20"/>
          <w:lang w:val="es-ES"/>
        </w:rPr>
      </w:pPr>
      <w:r>
        <w:rPr>
          <w:rFonts w:ascii="Arial" w:eastAsia="Times New Roman" w:hAnsi="Arial" w:cs="Arial"/>
          <w:bCs/>
          <w:sz w:val="20"/>
          <w:szCs w:val="20"/>
          <w:lang w:val="es-ES"/>
        </w:rPr>
        <w:t>Inculcar la solidad entre los estudiantes y para con la sociedad.</w:t>
      </w:r>
    </w:p>
    <w:p w14:paraId="42F4D944" w14:textId="4AC1C290" w:rsidR="00E717AF" w:rsidRPr="001D50A7" w:rsidRDefault="00ED2E4F" w:rsidP="00E717AF">
      <w:pPr>
        <w:numPr>
          <w:ilvl w:val="0"/>
          <w:numId w:val="4"/>
        </w:numPr>
        <w:ind w:left="284" w:hanging="284"/>
        <w:jc w:val="both"/>
        <w:rPr>
          <w:rFonts w:ascii="Arial" w:eastAsia="Times New Roman" w:hAnsi="Arial" w:cs="Arial"/>
          <w:sz w:val="20"/>
          <w:szCs w:val="20"/>
          <w:lang w:val="es-ES"/>
        </w:rPr>
      </w:pPr>
      <w:r>
        <w:rPr>
          <w:rFonts w:ascii="Arial" w:eastAsia="Times New Roman" w:hAnsi="Arial" w:cs="Arial"/>
          <w:bCs/>
          <w:sz w:val="20"/>
          <w:szCs w:val="20"/>
          <w:lang w:val="es-ES"/>
        </w:rPr>
        <w:t>Concientizar aun mas sobre la importancia de valores como la justicia, equidad, paz social, lealtad, transparencia, apego a la verdad, objetividad y honradez.</w:t>
      </w:r>
    </w:p>
    <w:p w14:paraId="463FD880" w14:textId="77777777" w:rsidR="00D84FA4" w:rsidRDefault="00D84FA4" w:rsidP="00166C45">
      <w:pPr>
        <w:widowControl w:val="0"/>
        <w:jc w:val="both"/>
        <w:rPr>
          <w:rFonts w:ascii="Arial" w:eastAsia="Times New Roman" w:hAnsi="Arial" w:cs="Arial"/>
          <w:i/>
          <w:sz w:val="20"/>
          <w:szCs w:val="20"/>
          <w:lang w:val="es-ES"/>
        </w:rPr>
      </w:pPr>
    </w:p>
    <w:p w14:paraId="1A617554" w14:textId="77777777" w:rsidR="00DF61A1" w:rsidRPr="00166C45" w:rsidRDefault="00DF61A1" w:rsidP="00A731E2">
      <w:pPr>
        <w:rPr>
          <w:rFonts w:ascii="Arial" w:hAnsi="Arial" w:cs="Arial"/>
          <w:sz w:val="16"/>
          <w:szCs w:val="20"/>
          <w:lang w:val="es-ES"/>
        </w:rPr>
      </w:pPr>
    </w:p>
    <w:tbl>
      <w:tblPr>
        <w:tblStyle w:val="Tablaconcuadrcula"/>
        <w:tblW w:w="0" w:type="auto"/>
        <w:shd w:val="clear" w:color="auto" w:fill="595959" w:themeFill="text1" w:themeFillTint="A6"/>
        <w:tblLook w:val="04A0" w:firstRow="1" w:lastRow="0" w:firstColumn="1" w:lastColumn="0" w:noHBand="0" w:noVBand="1"/>
      </w:tblPr>
      <w:tblGrid>
        <w:gridCol w:w="9544"/>
      </w:tblGrid>
      <w:tr w:rsidR="00166C45" w14:paraId="299CBE42" w14:textId="77777777" w:rsidTr="00470621">
        <w:trPr>
          <w:trHeight w:val="414"/>
        </w:trPr>
        <w:tc>
          <w:tcPr>
            <w:tcW w:w="9544" w:type="dxa"/>
            <w:shd w:val="clear" w:color="auto" w:fill="004388"/>
            <w:vAlign w:val="center"/>
          </w:tcPr>
          <w:p w14:paraId="27DECE4A" w14:textId="77777777" w:rsidR="00166C45" w:rsidRDefault="00166C45" w:rsidP="004307A6">
            <w:pPr>
              <w:ind w:right="-731"/>
              <w:rPr>
                <w:rFonts w:ascii="Arial" w:hAnsi="Arial" w:cs="Arial"/>
                <w:sz w:val="16"/>
                <w:szCs w:val="20"/>
                <w:lang w:val="es-ES"/>
              </w:rPr>
            </w:pPr>
            <w:r w:rsidRPr="000C65A8">
              <w:rPr>
                <w:rFonts w:ascii="Arial" w:hAnsi="Arial" w:cs="Arial"/>
                <w:b/>
                <w:color w:val="FFFFFF" w:themeColor="background1"/>
                <w:lang w:val="es-CR"/>
              </w:rPr>
              <w:t>V</w:t>
            </w:r>
            <w:r w:rsidR="002846D6">
              <w:rPr>
                <w:rFonts w:ascii="Arial" w:hAnsi="Arial" w:cs="Arial"/>
                <w:b/>
                <w:color w:val="FFFFFF" w:themeColor="background1"/>
                <w:lang w:val="es-CR"/>
              </w:rPr>
              <w:t>I</w:t>
            </w:r>
            <w:r w:rsidRPr="000C65A8">
              <w:rPr>
                <w:rFonts w:ascii="Arial" w:hAnsi="Arial" w:cs="Arial"/>
                <w:b/>
                <w:color w:val="FFFFFF" w:themeColor="background1"/>
                <w:lang w:val="es-CR"/>
              </w:rPr>
              <w:t xml:space="preserve">. </w:t>
            </w:r>
            <w:r w:rsidR="009C051F">
              <w:rPr>
                <w:rFonts w:ascii="Arial" w:hAnsi="Arial" w:cs="Arial"/>
                <w:b/>
                <w:color w:val="FFFFFF" w:themeColor="background1"/>
                <w:lang w:val="es-CR"/>
              </w:rPr>
              <w:t xml:space="preserve">SISTEMA DE EVALUACIÓN </w:t>
            </w:r>
          </w:p>
        </w:tc>
      </w:tr>
    </w:tbl>
    <w:p w14:paraId="7D3BA77D" w14:textId="77777777" w:rsidR="00DF61A1" w:rsidRPr="00166C45" w:rsidRDefault="00DF61A1" w:rsidP="00A731E2">
      <w:pPr>
        <w:rPr>
          <w:rFonts w:ascii="Arial" w:hAnsi="Arial" w:cs="Arial"/>
          <w:sz w:val="16"/>
          <w:szCs w:val="20"/>
          <w:lang w:val="es-ES"/>
        </w:rPr>
      </w:pPr>
    </w:p>
    <w:p w14:paraId="74956B7B" w14:textId="77777777" w:rsidR="00DF61A1" w:rsidRPr="00166C45" w:rsidRDefault="00DF61A1" w:rsidP="00A731E2">
      <w:pPr>
        <w:rPr>
          <w:rFonts w:ascii="Arial" w:hAnsi="Arial" w:cs="Arial"/>
          <w:sz w:val="16"/>
          <w:szCs w:val="20"/>
          <w:lang w:val="es-ES"/>
        </w:rPr>
      </w:pPr>
    </w:p>
    <w:tbl>
      <w:tblPr>
        <w:tblStyle w:val="Tablaconcuadrcula"/>
        <w:tblW w:w="10740" w:type="dxa"/>
        <w:tblLook w:val="04A0" w:firstRow="1" w:lastRow="0" w:firstColumn="1" w:lastColumn="0" w:noHBand="0" w:noVBand="1"/>
      </w:tblPr>
      <w:tblGrid>
        <w:gridCol w:w="3794"/>
        <w:gridCol w:w="1417"/>
        <w:gridCol w:w="3614"/>
        <w:gridCol w:w="1915"/>
      </w:tblGrid>
      <w:tr w:rsidR="009C051F" w:rsidRPr="00066F5A" w14:paraId="04008D7A" w14:textId="77777777" w:rsidTr="000800DD">
        <w:trPr>
          <w:trHeight w:val="369"/>
        </w:trPr>
        <w:tc>
          <w:tcPr>
            <w:tcW w:w="3794" w:type="dxa"/>
            <w:shd w:val="clear" w:color="auto" w:fill="2F5496" w:themeFill="accent1" w:themeFillShade="BF"/>
          </w:tcPr>
          <w:p w14:paraId="23493E4E" w14:textId="1730BF9F" w:rsidR="009C051F" w:rsidRPr="00066F5A" w:rsidRDefault="009C051F" w:rsidP="00066F5A">
            <w:pPr>
              <w:ind w:right="-731"/>
              <w:jc w:val="center"/>
              <w:rPr>
                <w:rFonts w:ascii="Arial" w:hAnsi="Arial" w:cs="Arial"/>
                <w:b/>
                <w:color w:val="FFFFFF" w:themeColor="background1"/>
                <w:lang w:val="es-CR"/>
              </w:rPr>
            </w:pPr>
            <w:r w:rsidRPr="00066F5A">
              <w:rPr>
                <w:rFonts w:ascii="Arial" w:hAnsi="Arial" w:cs="Arial"/>
                <w:b/>
                <w:color w:val="FFFFFF" w:themeColor="background1"/>
                <w:lang w:val="es-CR"/>
              </w:rPr>
              <w:t>Rubro</w:t>
            </w:r>
          </w:p>
        </w:tc>
        <w:tc>
          <w:tcPr>
            <w:tcW w:w="1417" w:type="dxa"/>
            <w:shd w:val="clear" w:color="auto" w:fill="2F5496" w:themeFill="accent1" w:themeFillShade="BF"/>
          </w:tcPr>
          <w:p w14:paraId="4BE7EA1C" w14:textId="77777777" w:rsidR="009C051F" w:rsidRPr="00066F5A" w:rsidRDefault="009C051F" w:rsidP="004307A6">
            <w:pPr>
              <w:ind w:right="-731"/>
              <w:rPr>
                <w:rFonts w:ascii="Arial" w:hAnsi="Arial" w:cs="Arial"/>
                <w:b/>
                <w:color w:val="FFFFFF" w:themeColor="background1"/>
                <w:lang w:val="es-CR"/>
              </w:rPr>
            </w:pPr>
            <w:r w:rsidRPr="00066F5A">
              <w:rPr>
                <w:rFonts w:ascii="Arial" w:hAnsi="Arial" w:cs="Arial"/>
                <w:b/>
                <w:color w:val="FFFFFF" w:themeColor="background1"/>
                <w:lang w:val="es-CR"/>
              </w:rPr>
              <w:t>Contenido</w:t>
            </w:r>
          </w:p>
        </w:tc>
        <w:tc>
          <w:tcPr>
            <w:tcW w:w="3614" w:type="dxa"/>
            <w:shd w:val="clear" w:color="auto" w:fill="2F5496" w:themeFill="accent1" w:themeFillShade="BF"/>
          </w:tcPr>
          <w:p w14:paraId="1B0D21B8" w14:textId="77777777" w:rsidR="009C051F" w:rsidRPr="00066F5A" w:rsidRDefault="009C051F" w:rsidP="00066F5A">
            <w:pPr>
              <w:ind w:right="-731"/>
              <w:jc w:val="center"/>
              <w:rPr>
                <w:rFonts w:ascii="Arial" w:hAnsi="Arial" w:cs="Arial"/>
                <w:b/>
                <w:color w:val="FFFFFF" w:themeColor="background1"/>
                <w:lang w:val="es-CR"/>
              </w:rPr>
            </w:pPr>
            <w:r w:rsidRPr="00066F5A">
              <w:rPr>
                <w:rFonts w:ascii="Arial" w:hAnsi="Arial" w:cs="Arial"/>
                <w:b/>
                <w:color w:val="FFFFFF" w:themeColor="background1"/>
                <w:lang w:val="es-CR"/>
              </w:rPr>
              <w:t>Porcentaje</w:t>
            </w:r>
          </w:p>
        </w:tc>
        <w:tc>
          <w:tcPr>
            <w:tcW w:w="1915" w:type="dxa"/>
            <w:shd w:val="clear" w:color="auto" w:fill="2F5496" w:themeFill="accent1" w:themeFillShade="BF"/>
          </w:tcPr>
          <w:p w14:paraId="61D358BF" w14:textId="77777777" w:rsidR="009C051F" w:rsidRPr="00066F5A" w:rsidRDefault="009C051F" w:rsidP="004307A6">
            <w:pPr>
              <w:ind w:right="-731"/>
              <w:rPr>
                <w:rFonts w:ascii="Arial" w:hAnsi="Arial" w:cs="Arial"/>
                <w:b/>
                <w:color w:val="FFFFFF" w:themeColor="background1"/>
                <w:lang w:val="es-CR"/>
              </w:rPr>
            </w:pPr>
            <w:r w:rsidRPr="00066F5A">
              <w:rPr>
                <w:rFonts w:ascii="Arial" w:hAnsi="Arial" w:cs="Arial"/>
                <w:b/>
                <w:color w:val="FFFFFF" w:themeColor="background1"/>
                <w:lang w:val="es-CR"/>
              </w:rPr>
              <w:t>Fecha</w:t>
            </w:r>
          </w:p>
        </w:tc>
      </w:tr>
      <w:tr w:rsidR="00A916D8" w:rsidRPr="009C051F" w14:paraId="32EFE76E" w14:textId="77777777" w:rsidTr="000800DD">
        <w:trPr>
          <w:trHeight w:val="340"/>
        </w:trPr>
        <w:tc>
          <w:tcPr>
            <w:tcW w:w="3794" w:type="dxa"/>
          </w:tcPr>
          <w:p w14:paraId="24403EFD" w14:textId="62F2253B" w:rsidR="00A916D8" w:rsidRPr="009C051F" w:rsidRDefault="00A916D8" w:rsidP="007B42E6">
            <w:pPr>
              <w:widowControl w:val="0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 xml:space="preserve">Primer Examen Parcial </w:t>
            </w:r>
          </w:p>
        </w:tc>
        <w:tc>
          <w:tcPr>
            <w:tcW w:w="1417" w:type="dxa"/>
          </w:tcPr>
          <w:p w14:paraId="4FBD3631" w14:textId="3FAAEFAE" w:rsidR="00A916D8" w:rsidRPr="009C051F" w:rsidRDefault="00A916D8" w:rsidP="009C051F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Temas I,II, III</w:t>
            </w:r>
          </w:p>
        </w:tc>
        <w:tc>
          <w:tcPr>
            <w:tcW w:w="3614" w:type="dxa"/>
          </w:tcPr>
          <w:p w14:paraId="28D4DE2D" w14:textId="41BE70BD" w:rsidR="00A916D8" w:rsidRPr="009C051F" w:rsidRDefault="00A916D8" w:rsidP="009C051F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30%</w:t>
            </w:r>
          </w:p>
        </w:tc>
        <w:tc>
          <w:tcPr>
            <w:tcW w:w="1915" w:type="dxa"/>
          </w:tcPr>
          <w:p w14:paraId="095C3F2A" w14:textId="5ADEC2AC" w:rsidR="00A916D8" w:rsidRPr="009C051F" w:rsidRDefault="00A916D8" w:rsidP="009C051F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El día de clase de la semana del lunes 9 de octubre al sábado 14 de octubre del 2017.</w:t>
            </w:r>
          </w:p>
        </w:tc>
      </w:tr>
      <w:tr w:rsidR="00A916D8" w:rsidRPr="009C051F" w14:paraId="5759DCF1" w14:textId="77777777" w:rsidTr="000800DD">
        <w:trPr>
          <w:trHeight w:val="340"/>
        </w:trPr>
        <w:tc>
          <w:tcPr>
            <w:tcW w:w="3794" w:type="dxa"/>
          </w:tcPr>
          <w:p w14:paraId="388E3124" w14:textId="43EA06D2" w:rsidR="00A916D8" w:rsidRPr="009C051F" w:rsidRDefault="00A916D8" w:rsidP="009C051F">
            <w:pPr>
              <w:widowControl w:val="0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Segundo Examen Parcial</w:t>
            </w:r>
          </w:p>
        </w:tc>
        <w:tc>
          <w:tcPr>
            <w:tcW w:w="1417" w:type="dxa"/>
          </w:tcPr>
          <w:p w14:paraId="4200052C" w14:textId="1F3F9DC9" w:rsidR="00A916D8" w:rsidRPr="009C051F" w:rsidRDefault="00A916D8" w:rsidP="009C051F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Temas IV, V y IV</w:t>
            </w:r>
          </w:p>
        </w:tc>
        <w:tc>
          <w:tcPr>
            <w:tcW w:w="3614" w:type="dxa"/>
          </w:tcPr>
          <w:p w14:paraId="15D353AF" w14:textId="7BA93B48" w:rsidR="00A916D8" w:rsidRPr="009C051F" w:rsidRDefault="00A916D8" w:rsidP="00BB4CFA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30%</w:t>
            </w:r>
          </w:p>
        </w:tc>
        <w:tc>
          <w:tcPr>
            <w:tcW w:w="1915" w:type="dxa"/>
          </w:tcPr>
          <w:p w14:paraId="092C0488" w14:textId="77777777" w:rsidR="00A916D8" w:rsidRDefault="00A916D8" w:rsidP="00741B04">
            <w:pPr>
              <w:widowControl w:val="0"/>
              <w:ind w:right="-731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</w:p>
          <w:p w14:paraId="78B69C23" w14:textId="77777777" w:rsidR="00A916D8" w:rsidRDefault="00A916D8" w:rsidP="00741B04">
            <w:pPr>
              <w:widowControl w:val="0"/>
              <w:ind w:right="-731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 xml:space="preserve">El día de la clase de </w:t>
            </w:r>
          </w:p>
          <w:p w14:paraId="1090D68A" w14:textId="77777777" w:rsidR="00A916D8" w:rsidRDefault="00A916D8" w:rsidP="00741B04">
            <w:pPr>
              <w:widowControl w:val="0"/>
              <w:ind w:right="-731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la semana del lunes</w:t>
            </w:r>
          </w:p>
          <w:p w14:paraId="1F832E4C" w14:textId="77777777" w:rsidR="00A916D8" w:rsidRDefault="00A916D8" w:rsidP="00741B04">
            <w:pPr>
              <w:widowControl w:val="0"/>
              <w:ind w:right="-731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20 de noviembre al</w:t>
            </w:r>
          </w:p>
          <w:p w14:paraId="0693DC00" w14:textId="77777777" w:rsidR="00A916D8" w:rsidRDefault="00A916D8" w:rsidP="00741B04">
            <w:pPr>
              <w:widowControl w:val="0"/>
              <w:ind w:right="-731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sábado 25 de nov de</w:t>
            </w:r>
          </w:p>
          <w:p w14:paraId="716B9CED" w14:textId="77777777" w:rsidR="00A916D8" w:rsidRDefault="00A916D8" w:rsidP="00741B04">
            <w:pPr>
              <w:widowControl w:val="0"/>
              <w:ind w:right="-731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2017.</w:t>
            </w:r>
          </w:p>
          <w:p w14:paraId="673E2D39" w14:textId="2654401B" w:rsidR="00A916D8" w:rsidRPr="009C051F" w:rsidRDefault="00A916D8" w:rsidP="007B42E6">
            <w:pPr>
              <w:widowControl w:val="0"/>
              <w:ind w:right="-731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</w:p>
        </w:tc>
      </w:tr>
      <w:tr w:rsidR="00A916D8" w:rsidRPr="009C051F" w14:paraId="032AC16B" w14:textId="77777777" w:rsidTr="000800DD">
        <w:trPr>
          <w:trHeight w:val="340"/>
        </w:trPr>
        <w:tc>
          <w:tcPr>
            <w:tcW w:w="3794" w:type="dxa"/>
          </w:tcPr>
          <w:p w14:paraId="2D7DDF58" w14:textId="10BDC562" w:rsidR="00A916D8" w:rsidRPr="009C051F" w:rsidRDefault="00A916D8" w:rsidP="009C051F">
            <w:pPr>
              <w:widowControl w:val="0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Exámenes cortos y/o tareas</w:t>
            </w:r>
          </w:p>
        </w:tc>
        <w:tc>
          <w:tcPr>
            <w:tcW w:w="1417" w:type="dxa"/>
          </w:tcPr>
          <w:p w14:paraId="50EE0BFC" w14:textId="413EFCC1" w:rsidR="00A916D8" w:rsidRPr="009C051F" w:rsidRDefault="00A916D8" w:rsidP="009C051F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Temas Asignados</w:t>
            </w:r>
          </w:p>
        </w:tc>
        <w:tc>
          <w:tcPr>
            <w:tcW w:w="3614" w:type="dxa"/>
          </w:tcPr>
          <w:p w14:paraId="574E944B" w14:textId="6A8935E8" w:rsidR="00A916D8" w:rsidRPr="009C051F" w:rsidRDefault="00A916D8" w:rsidP="009C051F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20%</w:t>
            </w:r>
          </w:p>
        </w:tc>
        <w:tc>
          <w:tcPr>
            <w:tcW w:w="1915" w:type="dxa"/>
          </w:tcPr>
          <w:p w14:paraId="0C5C7B07" w14:textId="77777777" w:rsidR="00A916D8" w:rsidRDefault="00A916D8" w:rsidP="00741B04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En fechas a definir</w:t>
            </w:r>
          </w:p>
          <w:p w14:paraId="7C9BE19A" w14:textId="52E87B15" w:rsidR="00A916D8" w:rsidRPr="009C051F" w:rsidRDefault="00A916D8" w:rsidP="009C051F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por el profesor</w:t>
            </w:r>
          </w:p>
        </w:tc>
      </w:tr>
      <w:tr w:rsidR="00A916D8" w:rsidRPr="009C051F" w14:paraId="6C9A6EA2" w14:textId="77777777" w:rsidTr="000800DD">
        <w:trPr>
          <w:trHeight w:val="340"/>
        </w:trPr>
        <w:tc>
          <w:tcPr>
            <w:tcW w:w="3794" w:type="dxa"/>
          </w:tcPr>
          <w:p w14:paraId="1A4ACBB6" w14:textId="504E0132" w:rsidR="00A916D8" w:rsidRPr="009C051F" w:rsidRDefault="00A916D8" w:rsidP="00D54650">
            <w:pPr>
              <w:widowControl w:val="0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Trabajo de investigación</w:t>
            </w:r>
          </w:p>
        </w:tc>
        <w:tc>
          <w:tcPr>
            <w:tcW w:w="1417" w:type="dxa"/>
          </w:tcPr>
          <w:p w14:paraId="4275D48B" w14:textId="5B096730" w:rsidR="00A916D8" w:rsidRPr="009C051F" w:rsidRDefault="00A916D8" w:rsidP="009C051F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Temas Asignados</w:t>
            </w:r>
          </w:p>
        </w:tc>
        <w:tc>
          <w:tcPr>
            <w:tcW w:w="3614" w:type="dxa"/>
          </w:tcPr>
          <w:p w14:paraId="3D67B7A8" w14:textId="305FC89A" w:rsidR="00A916D8" w:rsidRPr="009C051F" w:rsidRDefault="00A916D8" w:rsidP="009C051F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20%(10% parte escrita y 10% exposición)</w:t>
            </w:r>
          </w:p>
        </w:tc>
        <w:tc>
          <w:tcPr>
            <w:tcW w:w="1915" w:type="dxa"/>
          </w:tcPr>
          <w:p w14:paraId="360E5405" w14:textId="77777777" w:rsidR="00A916D8" w:rsidRDefault="00A916D8" w:rsidP="00741B04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En fechas a definir</w:t>
            </w:r>
          </w:p>
          <w:p w14:paraId="4EFD75BB" w14:textId="5EBA1AA8" w:rsidR="00A916D8" w:rsidRPr="009C051F" w:rsidRDefault="00A916D8" w:rsidP="009C051F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por el profesor</w:t>
            </w:r>
          </w:p>
        </w:tc>
      </w:tr>
      <w:tr w:rsidR="00A916D8" w:rsidRPr="009C051F" w14:paraId="1766083F" w14:textId="77777777" w:rsidTr="000800DD">
        <w:trPr>
          <w:trHeight w:val="340"/>
        </w:trPr>
        <w:tc>
          <w:tcPr>
            <w:tcW w:w="3794" w:type="dxa"/>
          </w:tcPr>
          <w:p w14:paraId="7B9325AC" w14:textId="4B325227" w:rsidR="00A916D8" w:rsidRPr="009C051F" w:rsidRDefault="00A916D8" w:rsidP="00D54650">
            <w:pPr>
              <w:widowControl w:val="0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Nota de aprovechamiento (Sumatoria de los rubros anteriores)</w:t>
            </w:r>
          </w:p>
        </w:tc>
        <w:tc>
          <w:tcPr>
            <w:tcW w:w="1417" w:type="dxa"/>
          </w:tcPr>
          <w:p w14:paraId="57193C2E" w14:textId="69B5F011" w:rsidR="00A916D8" w:rsidRPr="009C051F" w:rsidRDefault="00A916D8" w:rsidP="009C051F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3614" w:type="dxa"/>
          </w:tcPr>
          <w:p w14:paraId="7E26A4EC" w14:textId="18137619" w:rsidR="00A916D8" w:rsidRPr="009C051F" w:rsidRDefault="00A916D8" w:rsidP="009C051F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100% (Equivale al 60% de la nota final)</w:t>
            </w:r>
          </w:p>
        </w:tc>
        <w:tc>
          <w:tcPr>
            <w:tcW w:w="1915" w:type="dxa"/>
          </w:tcPr>
          <w:p w14:paraId="2B91E760" w14:textId="77777777" w:rsidR="00A916D8" w:rsidRPr="009C051F" w:rsidRDefault="00A916D8" w:rsidP="009C051F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</w:p>
        </w:tc>
      </w:tr>
      <w:tr w:rsidR="00A916D8" w:rsidRPr="009C051F" w14:paraId="39B558B8" w14:textId="77777777" w:rsidTr="000800DD">
        <w:trPr>
          <w:trHeight w:val="544"/>
        </w:trPr>
        <w:tc>
          <w:tcPr>
            <w:tcW w:w="3794" w:type="dxa"/>
          </w:tcPr>
          <w:p w14:paraId="40571F78" w14:textId="3122677A" w:rsidR="00A916D8" w:rsidRPr="009C051F" w:rsidRDefault="00A916D8" w:rsidP="007F7C2E">
            <w:pPr>
              <w:widowControl w:val="0"/>
              <w:rPr>
                <w:rFonts w:ascii="Arial" w:eastAsia="Times New Roman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ES"/>
              </w:rPr>
              <w:t>Examen Final</w:t>
            </w:r>
          </w:p>
        </w:tc>
        <w:tc>
          <w:tcPr>
            <w:tcW w:w="1417" w:type="dxa"/>
          </w:tcPr>
          <w:p w14:paraId="695F1C7A" w14:textId="6301432A" w:rsidR="00A916D8" w:rsidRPr="009C051F" w:rsidRDefault="00A916D8" w:rsidP="009C051F">
            <w:pPr>
              <w:widowControl w:val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ES"/>
              </w:rPr>
              <w:t>Temas I, II, III, IV, V, VI</w:t>
            </w:r>
          </w:p>
        </w:tc>
        <w:tc>
          <w:tcPr>
            <w:tcW w:w="3614" w:type="dxa"/>
          </w:tcPr>
          <w:p w14:paraId="00D46504" w14:textId="74DA047F" w:rsidR="00A916D8" w:rsidRPr="009C051F" w:rsidRDefault="00A916D8" w:rsidP="009C051F">
            <w:pPr>
              <w:widowControl w:val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ES"/>
              </w:rPr>
              <w:t>40</w:t>
            </w:r>
            <w:r w:rsidRPr="009C051F">
              <w:rPr>
                <w:rFonts w:ascii="Arial" w:eastAsia="Times New Roman" w:hAnsi="Arial" w:cs="Arial"/>
                <w:b/>
                <w:sz w:val="20"/>
                <w:szCs w:val="20"/>
                <w:lang w:val="es-ES"/>
              </w:rPr>
              <w:t>%</w:t>
            </w:r>
          </w:p>
        </w:tc>
        <w:tc>
          <w:tcPr>
            <w:tcW w:w="1915" w:type="dxa"/>
          </w:tcPr>
          <w:p w14:paraId="6F34051F" w14:textId="62CC784A" w:rsidR="00A916D8" w:rsidRPr="009C051F" w:rsidRDefault="00A916D8" w:rsidP="009C051F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"/>
              </w:rPr>
              <w:t>El día de la clase de la semana del lunes 4 de diciembre al sábado 9 de diciembre 2017.</w:t>
            </w:r>
          </w:p>
        </w:tc>
      </w:tr>
      <w:tr w:rsidR="00A916D8" w:rsidRPr="009C051F" w14:paraId="0D0AF5EF" w14:textId="77777777" w:rsidTr="000800DD">
        <w:trPr>
          <w:trHeight w:val="437"/>
        </w:trPr>
        <w:tc>
          <w:tcPr>
            <w:tcW w:w="3794" w:type="dxa"/>
          </w:tcPr>
          <w:p w14:paraId="7F411CDC" w14:textId="13A7C453" w:rsidR="00A916D8" w:rsidRDefault="00A916D8" w:rsidP="007F7C2E">
            <w:pPr>
              <w:widowControl w:val="0"/>
              <w:rPr>
                <w:rFonts w:ascii="Arial" w:eastAsia="Times New Roman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ES"/>
              </w:rPr>
              <w:t>NOTA FINAL</w:t>
            </w:r>
          </w:p>
        </w:tc>
        <w:tc>
          <w:tcPr>
            <w:tcW w:w="1417" w:type="dxa"/>
          </w:tcPr>
          <w:p w14:paraId="7FFD229F" w14:textId="77777777" w:rsidR="00A916D8" w:rsidRPr="009C051F" w:rsidRDefault="00A916D8" w:rsidP="009C051F">
            <w:pPr>
              <w:widowControl w:val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3614" w:type="dxa"/>
          </w:tcPr>
          <w:p w14:paraId="2D2633F6" w14:textId="36B73836" w:rsidR="00A916D8" w:rsidRPr="009C051F" w:rsidRDefault="00A916D8" w:rsidP="009C051F">
            <w:pPr>
              <w:widowControl w:val="0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ES"/>
              </w:rPr>
              <w:t>100%</w:t>
            </w:r>
          </w:p>
        </w:tc>
        <w:tc>
          <w:tcPr>
            <w:tcW w:w="1915" w:type="dxa"/>
          </w:tcPr>
          <w:p w14:paraId="2DA42422" w14:textId="77777777" w:rsidR="00A916D8" w:rsidRPr="009C051F" w:rsidRDefault="00A916D8" w:rsidP="009C051F">
            <w:pPr>
              <w:widowControl w:val="0"/>
              <w:jc w:val="center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</w:p>
        </w:tc>
      </w:tr>
    </w:tbl>
    <w:p w14:paraId="7D1963C8" w14:textId="77777777" w:rsidR="00DF61A1" w:rsidRPr="00166C45" w:rsidRDefault="00DF61A1" w:rsidP="00A731E2">
      <w:pPr>
        <w:rPr>
          <w:rFonts w:ascii="Arial" w:hAnsi="Arial" w:cs="Arial"/>
          <w:sz w:val="16"/>
          <w:szCs w:val="20"/>
          <w:lang w:val="es-ES"/>
        </w:rPr>
      </w:pPr>
    </w:p>
    <w:p w14:paraId="0D08E093" w14:textId="4FC470E5" w:rsidR="008C27AC" w:rsidRDefault="00AD7081" w:rsidP="009C051F">
      <w:pPr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Si el aprovechamiento es igual o superior al 90%, el estudiante se exime de realizar el examen final y se le asigna ese porcentaje como nota del curso.</w:t>
      </w:r>
    </w:p>
    <w:p w14:paraId="23A0E2F7" w14:textId="77777777" w:rsidR="00AD7081" w:rsidRDefault="00AD7081" w:rsidP="009C051F">
      <w:pPr>
        <w:rPr>
          <w:rFonts w:ascii="Arial" w:hAnsi="Arial" w:cs="Arial"/>
          <w:sz w:val="20"/>
          <w:szCs w:val="20"/>
          <w:lang w:val="es-ES"/>
        </w:rPr>
      </w:pPr>
    </w:p>
    <w:p w14:paraId="62ED96F0" w14:textId="697AB5E4" w:rsidR="00AD7081" w:rsidRDefault="00AD7081" w:rsidP="009C051F">
      <w:pPr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El examen final será escrito, salvo que fuere con tribunal, caso en el cual podrá realizarse en forma oral. </w:t>
      </w:r>
    </w:p>
    <w:p w14:paraId="32726433" w14:textId="77777777" w:rsidR="00AD7081" w:rsidRPr="00AD7081" w:rsidRDefault="00AD7081" w:rsidP="009C051F">
      <w:pPr>
        <w:rPr>
          <w:rFonts w:ascii="Arial" w:hAnsi="Arial" w:cs="Arial"/>
          <w:sz w:val="20"/>
          <w:szCs w:val="20"/>
          <w:lang w:val="es-ES"/>
        </w:rPr>
      </w:pPr>
    </w:p>
    <w:p w14:paraId="0963A888" w14:textId="204557EC" w:rsidR="009C051F" w:rsidRDefault="00AC73F1" w:rsidP="00ED7C6C">
      <w:pPr>
        <w:jc w:val="both"/>
        <w:rPr>
          <w:rFonts w:ascii="Arial" w:eastAsia="Times New Roman" w:hAnsi="Arial" w:cs="Arial"/>
          <w:sz w:val="20"/>
          <w:szCs w:val="20"/>
          <w:lang w:val="es-ES"/>
        </w:rPr>
      </w:pPr>
      <w:r>
        <w:rPr>
          <w:rFonts w:ascii="Arial" w:eastAsia="Times New Roman" w:hAnsi="Arial" w:cs="Arial"/>
          <w:sz w:val="20"/>
          <w:szCs w:val="20"/>
          <w:lang w:val="es-ES"/>
        </w:rPr>
        <w:lastRenderedPageBreak/>
        <w:t xml:space="preserve">Los exámenes de reposición se regirán según el Art. 24 del Reglamento </w:t>
      </w:r>
      <w:r w:rsidR="00AD7081">
        <w:rPr>
          <w:rFonts w:ascii="Arial" w:eastAsia="Times New Roman" w:hAnsi="Arial" w:cs="Arial"/>
          <w:sz w:val="20"/>
          <w:szCs w:val="20"/>
          <w:lang w:val="es-ES"/>
        </w:rPr>
        <w:t xml:space="preserve">de Régimen </w:t>
      </w:r>
      <w:r>
        <w:rPr>
          <w:rFonts w:ascii="Arial" w:eastAsia="Times New Roman" w:hAnsi="Arial" w:cs="Arial"/>
          <w:sz w:val="20"/>
          <w:szCs w:val="20"/>
          <w:lang w:val="es-ES"/>
        </w:rPr>
        <w:t xml:space="preserve">Académico </w:t>
      </w:r>
      <w:r w:rsidR="00AD7081">
        <w:rPr>
          <w:rFonts w:ascii="Arial" w:eastAsia="Times New Roman" w:hAnsi="Arial" w:cs="Arial"/>
          <w:sz w:val="20"/>
          <w:szCs w:val="20"/>
          <w:lang w:val="es-ES"/>
        </w:rPr>
        <w:t>Estudiantil y la fecha para efectuar la reposición se hará tomando en cuenta los plazos establecidos en dicha norma.</w:t>
      </w:r>
    </w:p>
    <w:p w14:paraId="2B32479A" w14:textId="77777777" w:rsidR="00DF61A1" w:rsidRDefault="00DF61A1" w:rsidP="009C051F">
      <w:pPr>
        <w:rPr>
          <w:rFonts w:ascii="Arial" w:hAnsi="Arial" w:cs="Arial"/>
          <w:sz w:val="20"/>
          <w:szCs w:val="20"/>
          <w:lang w:val="es-ES"/>
        </w:rPr>
      </w:pPr>
    </w:p>
    <w:p w14:paraId="42F19B43" w14:textId="77777777" w:rsidR="002846D6" w:rsidRDefault="002846D6" w:rsidP="009C051F">
      <w:pPr>
        <w:rPr>
          <w:rFonts w:ascii="Arial" w:hAnsi="Arial" w:cs="Arial"/>
          <w:sz w:val="20"/>
          <w:szCs w:val="20"/>
          <w:lang w:val="es-ES"/>
        </w:rPr>
      </w:pPr>
    </w:p>
    <w:p w14:paraId="49DE3BA5" w14:textId="77777777" w:rsidR="00DF61A1" w:rsidRDefault="00DF61A1" w:rsidP="009C051F">
      <w:pPr>
        <w:widowControl w:val="0"/>
        <w:jc w:val="both"/>
        <w:rPr>
          <w:rFonts w:ascii="Arial" w:hAnsi="Arial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shd w:val="clear" w:color="auto" w:fill="595959" w:themeFill="text1" w:themeFillTint="A6"/>
        <w:tblLook w:val="04A0" w:firstRow="1" w:lastRow="0" w:firstColumn="1" w:lastColumn="0" w:noHBand="0" w:noVBand="1"/>
      </w:tblPr>
      <w:tblGrid>
        <w:gridCol w:w="9544"/>
      </w:tblGrid>
      <w:tr w:rsidR="009C051F" w:rsidRPr="009C051F" w14:paraId="237A6FA3" w14:textId="77777777" w:rsidTr="00470621">
        <w:trPr>
          <w:trHeight w:val="414"/>
        </w:trPr>
        <w:tc>
          <w:tcPr>
            <w:tcW w:w="9544" w:type="dxa"/>
            <w:shd w:val="clear" w:color="auto" w:fill="004388"/>
            <w:vAlign w:val="center"/>
          </w:tcPr>
          <w:p w14:paraId="6DA30EC4" w14:textId="77777777" w:rsidR="009C051F" w:rsidRPr="009C051F" w:rsidRDefault="009C051F" w:rsidP="009C051F">
            <w:pPr>
              <w:widowControl w:val="0"/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</w:pPr>
            <w:r w:rsidRPr="009C051F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>V</w:t>
            </w:r>
            <w:r w:rsidR="002846D6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>I</w:t>
            </w:r>
            <w:r w:rsidRPr="009C051F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>I. CRONOGRAMA</w:t>
            </w:r>
          </w:p>
        </w:tc>
      </w:tr>
    </w:tbl>
    <w:p w14:paraId="2B199290" w14:textId="77777777" w:rsidR="00DF61A1" w:rsidRDefault="00DF61A1" w:rsidP="009C051F">
      <w:pPr>
        <w:widowControl w:val="0"/>
        <w:jc w:val="both"/>
        <w:rPr>
          <w:rFonts w:ascii="Arial" w:hAnsi="Arial" w:cs="Arial"/>
          <w:sz w:val="20"/>
          <w:szCs w:val="20"/>
          <w:lang w:val="es-ES"/>
        </w:rPr>
      </w:pPr>
    </w:p>
    <w:tbl>
      <w:tblPr>
        <w:tblW w:w="1032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8"/>
        <w:gridCol w:w="4413"/>
        <w:gridCol w:w="4413"/>
      </w:tblGrid>
      <w:tr w:rsidR="009C051F" w:rsidRPr="004E53DF" w14:paraId="1F22953B" w14:textId="77777777" w:rsidTr="00BB4CFA">
        <w:trPr>
          <w:trHeight w:val="301"/>
          <w:tblHeader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388"/>
            <w:vAlign w:val="center"/>
            <w:hideMark/>
          </w:tcPr>
          <w:p w14:paraId="0F1869B2" w14:textId="77777777" w:rsidR="009C051F" w:rsidRPr="007A2184" w:rsidRDefault="009C051F" w:rsidP="007A2184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7A2184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SEMANA</w:t>
            </w:r>
          </w:p>
        </w:tc>
        <w:tc>
          <w:tcPr>
            <w:tcW w:w="4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4388"/>
            <w:vAlign w:val="center"/>
            <w:hideMark/>
          </w:tcPr>
          <w:p w14:paraId="369B7ACD" w14:textId="77777777" w:rsidR="009C051F" w:rsidRPr="007A2184" w:rsidRDefault="009C051F" w:rsidP="007A2184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7A2184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val="es-ES"/>
              </w:rPr>
              <w:t>FECHA</w:t>
            </w:r>
          </w:p>
        </w:tc>
        <w:tc>
          <w:tcPr>
            <w:tcW w:w="4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4388"/>
            <w:vAlign w:val="center"/>
            <w:hideMark/>
          </w:tcPr>
          <w:p w14:paraId="05C2D99A" w14:textId="77777777" w:rsidR="009C051F" w:rsidRPr="007A2184" w:rsidRDefault="009C051F" w:rsidP="007A2184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7A2184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TEMA</w:t>
            </w:r>
          </w:p>
        </w:tc>
      </w:tr>
      <w:tr w:rsidR="0039499A" w:rsidRPr="004E53DF" w14:paraId="5FB4B372" w14:textId="77777777" w:rsidTr="00BB4CFA">
        <w:trPr>
          <w:cantSplit/>
          <w:trHeight w:val="301"/>
          <w:jc w:val="center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3B953" w14:textId="48DBF1B4" w:rsidR="0039499A" w:rsidRPr="007A2184" w:rsidRDefault="0039499A" w:rsidP="007A218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Semana 1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9642B" w14:textId="47FDB7C7" w:rsidR="0039499A" w:rsidRPr="007A2184" w:rsidRDefault="0039499A" w:rsidP="00AC73F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Del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07</w:t>
            </w: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 al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12 de agosto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4963F" w14:textId="2C142FED" w:rsidR="0039499A" w:rsidRPr="007A2184" w:rsidRDefault="0039499A" w:rsidP="007A218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Tema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39499A" w:rsidRPr="004E53DF" w14:paraId="098017C2" w14:textId="77777777" w:rsidTr="00BB4CFA">
        <w:trPr>
          <w:cantSplit/>
          <w:trHeight w:val="301"/>
          <w:jc w:val="center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4FDF9" w14:textId="394B24D5" w:rsidR="0039499A" w:rsidRPr="007A2184" w:rsidRDefault="0039499A" w:rsidP="007A218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Semana 2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FFFF8" w14:textId="6E5B6B58" w:rsidR="0039499A" w:rsidRPr="007A2184" w:rsidRDefault="0039499A" w:rsidP="002B664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Del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14 al 19 de agosto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B7DA5" w14:textId="4E96E714" w:rsidR="0039499A" w:rsidRPr="007A2184" w:rsidRDefault="0039499A" w:rsidP="002B664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Tema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39499A" w:rsidRPr="004E53DF" w14:paraId="6EE9923E" w14:textId="77777777" w:rsidTr="00BB4CFA">
        <w:trPr>
          <w:trHeight w:val="72"/>
          <w:jc w:val="center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C3363" w14:textId="3EB34121" w:rsidR="0039499A" w:rsidRPr="007A2184" w:rsidRDefault="0039499A" w:rsidP="007A218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Semana 3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C227F" w14:textId="256C3F98" w:rsidR="0039499A" w:rsidRPr="007A2184" w:rsidRDefault="0039499A" w:rsidP="002B664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Del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21 al 26 de agosto 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4518F" w14:textId="0CEB9632" w:rsidR="0039499A" w:rsidRPr="007A2184" w:rsidRDefault="0039499A" w:rsidP="002B664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Tema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39499A" w:rsidRPr="004E53DF" w14:paraId="21C0C266" w14:textId="77777777" w:rsidTr="00BB4CFA">
        <w:trPr>
          <w:trHeight w:val="301"/>
          <w:jc w:val="center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C56AD" w14:textId="6E6F2D20" w:rsidR="0039499A" w:rsidRPr="007A2184" w:rsidRDefault="0039499A" w:rsidP="007A218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Semana 4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5F1F5" w14:textId="6FD8BB50" w:rsidR="0039499A" w:rsidRPr="007A2184" w:rsidRDefault="0039499A" w:rsidP="002B664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Del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28 de agosto al 2 de setiembre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005F1" w14:textId="007CE3D5" w:rsidR="0039499A" w:rsidRPr="007A2184" w:rsidRDefault="0039499A" w:rsidP="002B664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A2184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Tema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39499A" w:rsidRPr="004E53DF" w14:paraId="106A5978" w14:textId="77777777" w:rsidTr="00BB4CFA">
        <w:trPr>
          <w:trHeight w:val="301"/>
          <w:jc w:val="center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8F4BF" w14:textId="0B14F467" w:rsidR="0039499A" w:rsidRPr="007A2184" w:rsidRDefault="0039499A" w:rsidP="007A218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Semana 5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1E70E" w14:textId="576763BE" w:rsidR="0039499A" w:rsidRPr="007A2184" w:rsidRDefault="0039499A" w:rsidP="002B664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Del 4 al 9 de setiembre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9C93F" w14:textId="707D4877" w:rsidR="0039499A" w:rsidRPr="007A2184" w:rsidRDefault="0039499A" w:rsidP="002B664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Tema 2</w:t>
            </w:r>
          </w:p>
        </w:tc>
      </w:tr>
      <w:tr w:rsidR="0039499A" w:rsidRPr="004E53DF" w14:paraId="4638EDAB" w14:textId="77777777" w:rsidTr="00BB4CFA">
        <w:trPr>
          <w:trHeight w:val="301"/>
          <w:jc w:val="center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09984" w14:textId="11A81ABF" w:rsidR="0039499A" w:rsidRPr="007A2184" w:rsidRDefault="0039499A" w:rsidP="007A218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Semana 6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E5609" w14:textId="7AE6F44E" w:rsidR="0039499A" w:rsidRPr="007A2184" w:rsidRDefault="0039499A" w:rsidP="002B664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Del 11 al 16 de setiembre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7857D" w14:textId="2AA78466" w:rsidR="0039499A" w:rsidRPr="007A2184" w:rsidRDefault="0039499A" w:rsidP="002B664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Tema 3</w:t>
            </w:r>
          </w:p>
        </w:tc>
      </w:tr>
      <w:tr w:rsidR="0039499A" w:rsidRPr="004E53DF" w14:paraId="12B8B00C" w14:textId="77777777" w:rsidTr="00BB4CFA">
        <w:trPr>
          <w:trHeight w:val="301"/>
          <w:jc w:val="center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F527A" w14:textId="4520DB60" w:rsidR="0039499A" w:rsidRPr="007A2184" w:rsidRDefault="0039499A" w:rsidP="007A218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Semana 7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BFDFD" w14:textId="6C813C60" w:rsidR="0039499A" w:rsidRPr="007A2184" w:rsidRDefault="0039499A" w:rsidP="002B664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Del 18 al 23 de setiembre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BD3C9" w14:textId="5FB30F77" w:rsidR="0039499A" w:rsidRPr="007A2184" w:rsidRDefault="0039499A" w:rsidP="002B664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Tema 3</w:t>
            </w:r>
          </w:p>
        </w:tc>
      </w:tr>
      <w:tr w:rsidR="0039499A" w:rsidRPr="004E53DF" w14:paraId="5A052633" w14:textId="77777777" w:rsidTr="00BB4CFA">
        <w:trPr>
          <w:trHeight w:val="301"/>
          <w:jc w:val="center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25D49" w14:textId="0B5CECC1" w:rsidR="0039499A" w:rsidRPr="007A2184" w:rsidRDefault="0039499A" w:rsidP="007A218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Semana 8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1AEB5" w14:textId="43DC2132" w:rsidR="0039499A" w:rsidRPr="007A2184" w:rsidRDefault="0039499A" w:rsidP="002B664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Del 25 al 30 de setiembre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832E3" w14:textId="6277503D" w:rsidR="0039499A" w:rsidRPr="007A2184" w:rsidRDefault="0039499A" w:rsidP="002B664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Tema 4</w:t>
            </w:r>
          </w:p>
        </w:tc>
      </w:tr>
      <w:tr w:rsidR="0039499A" w:rsidRPr="004E53DF" w14:paraId="6281FDE5" w14:textId="77777777" w:rsidTr="00BB4CFA">
        <w:trPr>
          <w:trHeight w:val="301"/>
          <w:jc w:val="center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FC504" w14:textId="4F6FBA26" w:rsidR="0039499A" w:rsidRPr="007A2184" w:rsidRDefault="0039499A" w:rsidP="007A218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Semana 9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5E3A0" w14:textId="5391C8F9" w:rsidR="0039499A" w:rsidRPr="007A2184" w:rsidRDefault="0039499A" w:rsidP="002B664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 xml:space="preserve">Del 2 al 7 de octubre 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A3B4E" w14:textId="6682EA12" w:rsidR="0039499A" w:rsidRPr="007A2184" w:rsidRDefault="0039499A" w:rsidP="002B664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Tema 4</w:t>
            </w:r>
          </w:p>
        </w:tc>
      </w:tr>
      <w:tr w:rsidR="0039499A" w:rsidRPr="004E53DF" w14:paraId="45066F6F" w14:textId="77777777" w:rsidTr="00BB4CFA">
        <w:trPr>
          <w:trHeight w:val="301"/>
          <w:jc w:val="center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F7816" w14:textId="7A371856" w:rsidR="0039499A" w:rsidRPr="007A2184" w:rsidRDefault="0039499A" w:rsidP="007A218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Semana 10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ED583" w14:textId="52C45218" w:rsidR="0039499A" w:rsidRPr="007A2184" w:rsidRDefault="0039499A" w:rsidP="002B664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Del 9 al 14 de octubre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1BD43" w14:textId="7DDB12EB" w:rsidR="0039499A" w:rsidRPr="007A2184" w:rsidRDefault="0039499A" w:rsidP="002B664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Primeros Parciales</w:t>
            </w:r>
          </w:p>
        </w:tc>
      </w:tr>
      <w:tr w:rsidR="0039499A" w:rsidRPr="004E53DF" w14:paraId="16BBC9B6" w14:textId="77777777" w:rsidTr="00BB4CFA">
        <w:trPr>
          <w:trHeight w:val="301"/>
          <w:jc w:val="center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D15C2" w14:textId="1C10F920" w:rsidR="0039499A" w:rsidRPr="007A2184" w:rsidRDefault="0039499A" w:rsidP="007A218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Semana 11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8AEBB" w14:textId="6200F485" w:rsidR="0039499A" w:rsidRPr="007A2184" w:rsidRDefault="0039499A" w:rsidP="002B664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Del 16 al 21 de octubre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4346B" w14:textId="097D4A74" w:rsidR="0039499A" w:rsidRPr="007A2184" w:rsidRDefault="0039499A" w:rsidP="002B664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Tema 5</w:t>
            </w:r>
          </w:p>
        </w:tc>
      </w:tr>
      <w:tr w:rsidR="0039499A" w:rsidRPr="004E53DF" w14:paraId="651CA942" w14:textId="77777777" w:rsidTr="00BB4CFA">
        <w:trPr>
          <w:trHeight w:val="301"/>
          <w:jc w:val="center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66A0C" w14:textId="14E95D4E" w:rsidR="0039499A" w:rsidRPr="007A2184" w:rsidRDefault="0039499A" w:rsidP="007A218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Semana 12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F07C1" w14:textId="2D7CAC9E" w:rsidR="0039499A" w:rsidRPr="007A2184" w:rsidRDefault="0039499A" w:rsidP="002B664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Del 23 al 28 de octubre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95632" w14:textId="78D9B19D" w:rsidR="0039499A" w:rsidRPr="007A2184" w:rsidRDefault="0039499A" w:rsidP="002B664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Tema 5</w:t>
            </w:r>
          </w:p>
        </w:tc>
      </w:tr>
      <w:tr w:rsidR="0039499A" w:rsidRPr="004E53DF" w14:paraId="7F1BB3ED" w14:textId="77777777" w:rsidTr="00BB4CFA">
        <w:trPr>
          <w:trHeight w:val="301"/>
          <w:jc w:val="center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D626C" w14:textId="0CC75C4B" w:rsidR="0039499A" w:rsidRPr="007A2184" w:rsidRDefault="0039499A" w:rsidP="007A218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Semana 13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59AC1" w14:textId="5C1914F0" w:rsidR="0039499A" w:rsidRPr="007A2184" w:rsidRDefault="0039499A" w:rsidP="002B664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Del 30 de octubre al 4 de noviembre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ECFED" w14:textId="7C6F4640" w:rsidR="0039499A" w:rsidRPr="007A2184" w:rsidRDefault="0039499A" w:rsidP="002B664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Tema 6</w:t>
            </w:r>
          </w:p>
        </w:tc>
      </w:tr>
      <w:tr w:rsidR="0039499A" w:rsidRPr="004E53DF" w14:paraId="51F461B2" w14:textId="77777777" w:rsidTr="00BB4CFA">
        <w:trPr>
          <w:trHeight w:val="301"/>
          <w:jc w:val="center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E1E68" w14:textId="62419405" w:rsidR="0039499A" w:rsidRPr="007A2184" w:rsidRDefault="0039499A" w:rsidP="007A218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Semana 14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12F41" w14:textId="7128D535" w:rsidR="0039499A" w:rsidRPr="007A2184" w:rsidRDefault="0039499A" w:rsidP="002B664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Del 6 al 11 de noviembre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EC8A7" w14:textId="74AB1CE0" w:rsidR="0039499A" w:rsidRPr="007A2184" w:rsidRDefault="0039499A" w:rsidP="007772A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Tema 6</w:t>
            </w:r>
          </w:p>
        </w:tc>
      </w:tr>
      <w:tr w:rsidR="0039499A" w:rsidRPr="004E53DF" w14:paraId="7E9C8E45" w14:textId="77777777" w:rsidTr="00BB4CFA">
        <w:trPr>
          <w:trHeight w:val="301"/>
          <w:jc w:val="center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14233" w14:textId="33C1694F" w:rsidR="0039499A" w:rsidRPr="007A2184" w:rsidRDefault="0039499A" w:rsidP="007A218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Semana 15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57A05" w14:textId="5EE51FF8" w:rsidR="0039499A" w:rsidRPr="007A2184" w:rsidRDefault="0039499A" w:rsidP="002B664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Del 13 al 18 de noviembre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6BCFA" w14:textId="38A0B66E" w:rsidR="0039499A" w:rsidRPr="007A2184" w:rsidRDefault="0039499A" w:rsidP="007772A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                              Tema 6</w:t>
            </w:r>
          </w:p>
        </w:tc>
      </w:tr>
      <w:tr w:rsidR="0039499A" w:rsidRPr="004E53DF" w14:paraId="3BAC02D9" w14:textId="77777777" w:rsidTr="00BB4CFA">
        <w:trPr>
          <w:trHeight w:val="301"/>
          <w:jc w:val="center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3809B" w14:textId="34970150" w:rsidR="0039499A" w:rsidRPr="007A2184" w:rsidRDefault="0039499A" w:rsidP="007A218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Semana 16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98BD5" w14:textId="24EA7D43" w:rsidR="0039499A" w:rsidRPr="007A2184" w:rsidRDefault="0039499A" w:rsidP="002B664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Del 20 al 25 de noviembre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635D6" w14:textId="30800A7C" w:rsidR="0039499A" w:rsidRPr="007A2184" w:rsidRDefault="0039499A" w:rsidP="002B664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                   Segundos Parciales</w:t>
            </w:r>
          </w:p>
        </w:tc>
      </w:tr>
      <w:tr w:rsidR="0039499A" w:rsidRPr="004E53DF" w14:paraId="37369276" w14:textId="77777777" w:rsidTr="00BB4CFA">
        <w:trPr>
          <w:trHeight w:val="301"/>
          <w:jc w:val="center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00ED1" w14:textId="324D80D6" w:rsidR="0039499A" w:rsidRPr="007A2184" w:rsidRDefault="0039499A" w:rsidP="007A218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Semana 17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5140F" w14:textId="594BC059" w:rsidR="0039499A" w:rsidRPr="007A2184" w:rsidRDefault="0039499A" w:rsidP="002B664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Del 27 de noviembre al 2 de diciembre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00253" w14:textId="77777777" w:rsidR="0039499A" w:rsidRDefault="0039499A" w:rsidP="00741B04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                              Clase Final</w:t>
            </w:r>
          </w:p>
          <w:p w14:paraId="7D1F5CC3" w14:textId="0FD5E4C0" w:rsidR="0039499A" w:rsidRPr="007A2184" w:rsidRDefault="0039499A" w:rsidP="002B664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Entrega de notas de aprovechamiento y determinación de estudiantes eximidos</w:t>
            </w:r>
          </w:p>
        </w:tc>
      </w:tr>
      <w:tr w:rsidR="0039499A" w:rsidRPr="004E53DF" w14:paraId="4B97B6B0" w14:textId="77777777" w:rsidTr="00BB4CFA">
        <w:trPr>
          <w:trHeight w:val="301"/>
          <w:jc w:val="center"/>
        </w:trPr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E8058" w14:textId="159FB8E6" w:rsidR="0039499A" w:rsidRPr="007A2184" w:rsidRDefault="0039499A" w:rsidP="007A218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Semana 18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EA023" w14:textId="2C69F232" w:rsidR="0039499A" w:rsidRPr="007A2184" w:rsidRDefault="0039499A" w:rsidP="007A218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Del 4 al 9 de diciembre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23568" w14:textId="1920CBA5" w:rsidR="0039499A" w:rsidRPr="007A2184" w:rsidRDefault="0039499A" w:rsidP="007A218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Exámenes Finales</w:t>
            </w:r>
          </w:p>
        </w:tc>
      </w:tr>
    </w:tbl>
    <w:p w14:paraId="16486AF6" w14:textId="77777777" w:rsidR="00DF61A1" w:rsidRDefault="00DF61A1" w:rsidP="009C051F">
      <w:pPr>
        <w:widowControl w:val="0"/>
        <w:jc w:val="both"/>
        <w:rPr>
          <w:rFonts w:ascii="Arial" w:hAnsi="Arial" w:cs="Arial"/>
          <w:sz w:val="20"/>
          <w:szCs w:val="20"/>
          <w:lang w:val="es-ES"/>
        </w:rPr>
      </w:pPr>
    </w:p>
    <w:p w14:paraId="733C1DDB" w14:textId="77777777" w:rsidR="008C27AC" w:rsidRDefault="008C27AC" w:rsidP="009C051F">
      <w:pPr>
        <w:widowControl w:val="0"/>
        <w:jc w:val="both"/>
        <w:rPr>
          <w:rFonts w:ascii="Arial" w:hAnsi="Arial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shd w:val="clear" w:color="auto" w:fill="595959" w:themeFill="text1" w:themeFillTint="A6"/>
        <w:tblLook w:val="04A0" w:firstRow="1" w:lastRow="0" w:firstColumn="1" w:lastColumn="0" w:noHBand="0" w:noVBand="1"/>
      </w:tblPr>
      <w:tblGrid>
        <w:gridCol w:w="9544"/>
      </w:tblGrid>
      <w:tr w:rsidR="00CD4BC8" w:rsidRPr="00CD4BC8" w14:paraId="437F9E78" w14:textId="77777777" w:rsidTr="00470621">
        <w:trPr>
          <w:trHeight w:val="414"/>
        </w:trPr>
        <w:tc>
          <w:tcPr>
            <w:tcW w:w="9544" w:type="dxa"/>
            <w:shd w:val="clear" w:color="auto" w:fill="004388"/>
            <w:vAlign w:val="center"/>
          </w:tcPr>
          <w:p w14:paraId="64524721" w14:textId="77777777" w:rsidR="00CD4BC8" w:rsidRPr="00CD4BC8" w:rsidRDefault="00CD4BC8" w:rsidP="00CD4BC8">
            <w:pPr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</w:pPr>
            <w:r w:rsidRPr="00CD4BC8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>VIII. BIBLIOGRAFÍA</w:t>
            </w:r>
            <w:r w:rsidR="000F5DB7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 xml:space="preserve"> </w:t>
            </w:r>
          </w:p>
        </w:tc>
      </w:tr>
    </w:tbl>
    <w:p w14:paraId="11EF4780" w14:textId="77777777" w:rsidR="00DF61A1" w:rsidRPr="00804A3F" w:rsidRDefault="00DF61A1" w:rsidP="00804A3F">
      <w:pPr>
        <w:rPr>
          <w:rFonts w:ascii="Arial" w:hAnsi="Arial" w:cs="Arial"/>
          <w:sz w:val="20"/>
          <w:szCs w:val="20"/>
          <w:lang w:val="es-ES"/>
        </w:rPr>
      </w:pPr>
    </w:p>
    <w:p w14:paraId="2396AE2D" w14:textId="77777777" w:rsidR="00CD4BC8" w:rsidRDefault="000F5DB7" w:rsidP="00CD4BC8">
      <w:pPr>
        <w:widowControl w:val="0"/>
        <w:jc w:val="both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>Bibliografía</w:t>
      </w:r>
      <w:r w:rsidR="008E635C">
        <w:rPr>
          <w:rFonts w:ascii="Arial" w:eastAsia="Times New Roman" w:hAnsi="Arial" w:cs="Arial"/>
          <w:b/>
          <w:sz w:val="20"/>
          <w:szCs w:val="20"/>
        </w:rPr>
        <w:t xml:space="preserve"> principal</w:t>
      </w:r>
      <w:r w:rsidR="00CD4BC8" w:rsidRPr="00CD4BC8">
        <w:rPr>
          <w:rFonts w:ascii="Arial" w:eastAsia="Times New Roman" w:hAnsi="Arial" w:cs="Arial"/>
          <w:b/>
          <w:sz w:val="20"/>
          <w:szCs w:val="20"/>
        </w:rPr>
        <w:t>:</w:t>
      </w:r>
    </w:p>
    <w:p w14:paraId="25574A33" w14:textId="77777777" w:rsidR="00627504" w:rsidRPr="00CD4BC8" w:rsidRDefault="00627504" w:rsidP="00CD4BC8">
      <w:pPr>
        <w:widowControl w:val="0"/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5A90B428" w14:textId="7C5C4BCD" w:rsidR="002753B9" w:rsidRDefault="002753B9" w:rsidP="002753B9">
      <w:pPr>
        <w:jc w:val="both"/>
        <w:rPr>
          <w:rFonts w:ascii="Arial" w:hAnsi="Arial" w:cs="Arial"/>
          <w:sz w:val="20"/>
          <w:szCs w:val="20"/>
        </w:rPr>
      </w:pPr>
      <w:r w:rsidRPr="002753B9">
        <w:rPr>
          <w:rFonts w:ascii="Arial" w:hAnsi="Arial" w:cs="Arial"/>
          <w:sz w:val="20"/>
          <w:szCs w:val="20"/>
        </w:rPr>
        <w:t xml:space="preserve">Albaladejo (M.) , </w:t>
      </w:r>
      <w:r w:rsidRPr="002753B9">
        <w:rPr>
          <w:rFonts w:ascii="Arial" w:hAnsi="Arial" w:cs="Arial"/>
          <w:b/>
          <w:sz w:val="20"/>
          <w:szCs w:val="20"/>
        </w:rPr>
        <w:t>Derecho Civil</w:t>
      </w:r>
      <w:r w:rsidRPr="002753B9">
        <w:rPr>
          <w:rFonts w:ascii="Arial" w:hAnsi="Arial" w:cs="Arial"/>
          <w:sz w:val="20"/>
          <w:szCs w:val="20"/>
        </w:rPr>
        <w:t>, Tomo II, Vol. 2, 3era , Ed., Bosch, Barcelona, 1975.</w:t>
      </w:r>
    </w:p>
    <w:p w14:paraId="3CBBFF24" w14:textId="77777777" w:rsidR="002753B9" w:rsidRDefault="002753B9" w:rsidP="002753B9">
      <w:pPr>
        <w:jc w:val="both"/>
        <w:rPr>
          <w:rFonts w:ascii="Arial" w:hAnsi="Arial" w:cs="Arial"/>
          <w:sz w:val="20"/>
          <w:szCs w:val="20"/>
        </w:rPr>
      </w:pPr>
    </w:p>
    <w:p w14:paraId="613C0D8B" w14:textId="77777777" w:rsidR="002753B9" w:rsidRDefault="002753B9" w:rsidP="002753B9">
      <w:pPr>
        <w:jc w:val="both"/>
        <w:rPr>
          <w:rFonts w:ascii="Arial" w:hAnsi="Arial" w:cs="Arial"/>
          <w:sz w:val="20"/>
          <w:szCs w:val="20"/>
        </w:rPr>
      </w:pPr>
      <w:r w:rsidRPr="002753B9">
        <w:rPr>
          <w:rFonts w:ascii="Arial" w:hAnsi="Arial" w:cs="Arial"/>
          <w:sz w:val="20"/>
          <w:szCs w:val="20"/>
        </w:rPr>
        <w:t>Bodenheimer ( E.) ,</w:t>
      </w:r>
      <w:r w:rsidRPr="002753B9">
        <w:rPr>
          <w:rFonts w:ascii="Arial" w:hAnsi="Arial" w:cs="Arial"/>
          <w:b/>
          <w:sz w:val="20"/>
          <w:szCs w:val="20"/>
        </w:rPr>
        <w:t xml:space="preserve">Teoría del Derecho , </w:t>
      </w:r>
      <w:r w:rsidRPr="002753B9">
        <w:rPr>
          <w:rFonts w:ascii="Arial" w:hAnsi="Arial" w:cs="Arial"/>
          <w:sz w:val="20"/>
          <w:szCs w:val="20"/>
        </w:rPr>
        <w:t>2da. Ed., Cultura Económica , México , 1994.</w:t>
      </w:r>
    </w:p>
    <w:p w14:paraId="582B116E" w14:textId="77777777" w:rsidR="002753B9" w:rsidRDefault="002753B9" w:rsidP="002753B9">
      <w:pPr>
        <w:jc w:val="both"/>
        <w:rPr>
          <w:rFonts w:ascii="Arial" w:hAnsi="Arial" w:cs="Arial"/>
          <w:sz w:val="20"/>
          <w:szCs w:val="20"/>
        </w:rPr>
      </w:pPr>
    </w:p>
    <w:p w14:paraId="038F86FE" w14:textId="77777777" w:rsidR="002753B9" w:rsidRPr="002753B9" w:rsidRDefault="002753B9" w:rsidP="002753B9">
      <w:pPr>
        <w:jc w:val="both"/>
        <w:rPr>
          <w:rFonts w:ascii="Arial" w:hAnsi="Arial" w:cs="Arial"/>
          <w:sz w:val="20"/>
          <w:szCs w:val="20"/>
        </w:rPr>
      </w:pPr>
      <w:r w:rsidRPr="002753B9">
        <w:rPr>
          <w:rFonts w:ascii="Arial" w:hAnsi="Arial" w:cs="Arial"/>
          <w:sz w:val="20"/>
          <w:szCs w:val="20"/>
        </w:rPr>
        <w:t xml:space="preserve">Brenes Córdoba ( A.), </w:t>
      </w:r>
      <w:r w:rsidRPr="002753B9">
        <w:rPr>
          <w:rFonts w:ascii="Arial" w:hAnsi="Arial" w:cs="Arial"/>
          <w:b/>
          <w:sz w:val="20"/>
          <w:szCs w:val="20"/>
        </w:rPr>
        <w:t xml:space="preserve">Tratado de los Bienes, </w:t>
      </w:r>
      <w:r w:rsidRPr="002753B9">
        <w:rPr>
          <w:rFonts w:ascii="Arial" w:hAnsi="Arial" w:cs="Arial"/>
          <w:sz w:val="20"/>
          <w:szCs w:val="20"/>
        </w:rPr>
        <w:t>6ta. Ed, Juricentro , San José, 1981.</w:t>
      </w:r>
    </w:p>
    <w:p w14:paraId="07488128" w14:textId="77777777" w:rsidR="002753B9" w:rsidRPr="002753B9" w:rsidRDefault="002753B9" w:rsidP="002753B9">
      <w:pPr>
        <w:jc w:val="both"/>
        <w:rPr>
          <w:rFonts w:ascii="Arial" w:hAnsi="Arial" w:cs="Arial"/>
          <w:sz w:val="20"/>
          <w:szCs w:val="20"/>
        </w:rPr>
      </w:pPr>
    </w:p>
    <w:p w14:paraId="6082A0BA" w14:textId="77777777" w:rsidR="002753B9" w:rsidRPr="002753B9" w:rsidRDefault="002753B9" w:rsidP="002753B9">
      <w:pPr>
        <w:jc w:val="both"/>
        <w:rPr>
          <w:rFonts w:ascii="Arial" w:hAnsi="Arial" w:cs="Arial"/>
          <w:sz w:val="20"/>
          <w:szCs w:val="20"/>
        </w:rPr>
      </w:pPr>
      <w:r w:rsidRPr="002753B9">
        <w:rPr>
          <w:rFonts w:ascii="Arial" w:hAnsi="Arial" w:cs="Arial"/>
          <w:sz w:val="20"/>
          <w:szCs w:val="20"/>
        </w:rPr>
        <w:t>García Maynez  (E.) ,</w:t>
      </w:r>
      <w:r w:rsidRPr="002753B9">
        <w:rPr>
          <w:rFonts w:ascii="Arial" w:hAnsi="Arial" w:cs="Arial"/>
          <w:b/>
          <w:sz w:val="20"/>
          <w:szCs w:val="20"/>
        </w:rPr>
        <w:t>Introducción al Estudio del Derecho</w:t>
      </w:r>
      <w:r w:rsidRPr="002753B9">
        <w:rPr>
          <w:rFonts w:ascii="Arial" w:hAnsi="Arial" w:cs="Arial"/>
          <w:sz w:val="20"/>
          <w:szCs w:val="20"/>
        </w:rPr>
        <w:t>,</w:t>
      </w:r>
      <w:r w:rsidRPr="002753B9">
        <w:rPr>
          <w:rFonts w:ascii="Arial" w:hAnsi="Arial" w:cs="Arial"/>
          <w:b/>
          <w:sz w:val="20"/>
          <w:szCs w:val="20"/>
        </w:rPr>
        <w:t xml:space="preserve"> </w:t>
      </w:r>
      <w:r w:rsidRPr="002753B9">
        <w:rPr>
          <w:rFonts w:ascii="Arial" w:hAnsi="Arial" w:cs="Arial"/>
          <w:sz w:val="20"/>
          <w:szCs w:val="20"/>
        </w:rPr>
        <w:t>2da .Ed., Porrúa ,  México ,2004.</w:t>
      </w:r>
    </w:p>
    <w:p w14:paraId="0E5CFC2E" w14:textId="77777777" w:rsidR="002753B9" w:rsidRPr="002753B9" w:rsidRDefault="002753B9" w:rsidP="002753B9">
      <w:pPr>
        <w:jc w:val="both"/>
        <w:rPr>
          <w:rFonts w:ascii="Arial" w:hAnsi="Arial" w:cs="Arial"/>
          <w:sz w:val="20"/>
          <w:szCs w:val="20"/>
        </w:rPr>
      </w:pPr>
    </w:p>
    <w:p w14:paraId="43300D25" w14:textId="77777777" w:rsidR="002753B9" w:rsidRPr="002753B9" w:rsidRDefault="002753B9" w:rsidP="002753B9">
      <w:pPr>
        <w:jc w:val="both"/>
        <w:rPr>
          <w:rFonts w:ascii="Arial" w:hAnsi="Arial" w:cs="Arial"/>
          <w:sz w:val="20"/>
          <w:szCs w:val="20"/>
        </w:rPr>
      </w:pPr>
      <w:r w:rsidRPr="002753B9">
        <w:rPr>
          <w:rFonts w:ascii="Arial" w:hAnsi="Arial" w:cs="Arial"/>
          <w:sz w:val="20"/>
          <w:szCs w:val="20"/>
        </w:rPr>
        <w:t xml:space="preserve">Manavella ( C.) , </w:t>
      </w:r>
      <w:r w:rsidRPr="002753B9">
        <w:rPr>
          <w:rFonts w:ascii="Arial" w:hAnsi="Arial" w:cs="Arial"/>
          <w:b/>
          <w:sz w:val="20"/>
          <w:szCs w:val="20"/>
        </w:rPr>
        <w:t>Conceptos Jurídicos</w:t>
      </w:r>
      <w:r w:rsidRPr="002753B9">
        <w:rPr>
          <w:rFonts w:ascii="Arial" w:hAnsi="Arial" w:cs="Arial"/>
          <w:sz w:val="20"/>
          <w:szCs w:val="20"/>
        </w:rPr>
        <w:t xml:space="preserve"> , 2da. Ed. Ivstitia.San José, 2010.</w:t>
      </w:r>
    </w:p>
    <w:p w14:paraId="4B34B295" w14:textId="77777777" w:rsidR="002753B9" w:rsidRPr="002753B9" w:rsidRDefault="002753B9" w:rsidP="002753B9">
      <w:pPr>
        <w:jc w:val="both"/>
        <w:rPr>
          <w:rFonts w:ascii="Arial" w:hAnsi="Arial" w:cs="Arial"/>
          <w:sz w:val="20"/>
          <w:szCs w:val="20"/>
        </w:rPr>
      </w:pPr>
    </w:p>
    <w:p w14:paraId="40949615" w14:textId="77777777" w:rsidR="002753B9" w:rsidRDefault="002753B9" w:rsidP="002753B9">
      <w:pPr>
        <w:jc w:val="both"/>
        <w:rPr>
          <w:rFonts w:ascii="Arial" w:hAnsi="Arial" w:cs="Arial"/>
          <w:sz w:val="20"/>
          <w:szCs w:val="20"/>
        </w:rPr>
      </w:pPr>
      <w:r w:rsidRPr="002753B9">
        <w:rPr>
          <w:rFonts w:ascii="Arial" w:hAnsi="Arial" w:cs="Arial"/>
          <w:sz w:val="20"/>
          <w:szCs w:val="20"/>
        </w:rPr>
        <w:t xml:space="preserve">Ortiz Ortiz ( E.) , </w:t>
      </w:r>
      <w:r w:rsidRPr="002753B9">
        <w:rPr>
          <w:rFonts w:ascii="Arial" w:hAnsi="Arial" w:cs="Arial"/>
          <w:b/>
          <w:sz w:val="20"/>
          <w:szCs w:val="20"/>
        </w:rPr>
        <w:t xml:space="preserve">Tesis de Derecho Administrativo,  </w:t>
      </w:r>
      <w:r w:rsidRPr="002753B9">
        <w:rPr>
          <w:rFonts w:ascii="Arial" w:hAnsi="Arial" w:cs="Arial"/>
          <w:sz w:val="20"/>
          <w:szCs w:val="20"/>
        </w:rPr>
        <w:t>Ed., Stradmann, San José, 1998.</w:t>
      </w:r>
    </w:p>
    <w:p w14:paraId="08E6DADF" w14:textId="77777777" w:rsidR="002753B9" w:rsidRDefault="002753B9" w:rsidP="002753B9">
      <w:pPr>
        <w:jc w:val="both"/>
        <w:rPr>
          <w:rFonts w:ascii="Arial" w:hAnsi="Arial" w:cs="Arial"/>
          <w:sz w:val="20"/>
          <w:szCs w:val="20"/>
        </w:rPr>
      </w:pPr>
    </w:p>
    <w:p w14:paraId="1B674EEB" w14:textId="12DB5851" w:rsidR="002753B9" w:rsidRPr="002753B9" w:rsidRDefault="002753B9" w:rsidP="002753B9">
      <w:pPr>
        <w:jc w:val="both"/>
        <w:rPr>
          <w:rFonts w:ascii="Arial" w:hAnsi="Arial" w:cs="Arial"/>
          <w:sz w:val="20"/>
          <w:szCs w:val="20"/>
        </w:rPr>
      </w:pPr>
      <w:r>
        <w:rPr>
          <w:sz w:val="22"/>
          <w:szCs w:val="22"/>
        </w:rPr>
        <w:t>Cualquier otra obra a criterio del Profesor del Curso.</w:t>
      </w:r>
    </w:p>
    <w:p w14:paraId="1F4E78E6" w14:textId="77777777" w:rsidR="002753B9" w:rsidRPr="002753B9" w:rsidRDefault="002753B9" w:rsidP="002753B9">
      <w:pPr>
        <w:jc w:val="both"/>
        <w:rPr>
          <w:rFonts w:ascii="Arial" w:hAnsi="Arial" w:cs="Arial"/>
          <w:sz w:val="20"/>
          <w:szCs w:val="20"/>
        </w:rPr>
      </w:pPr>
    </w:p>
    <w:p w14:paraId="59C38D6A" w14:textId="77777777" w:rsidR="00CD4BC8" w:rsidRDefault="00CD4BC8" w:rsidP="00CD4BC8">
      <w:pPr>
        <w:rPr>
          <w:rFonts w:ascii="Arial" w:eastAsia="Times New Roman" w:hAnsi="Arial" w:cs="Arial"/>
          <w:sz w:val="20"/>
          <w:lang w:val="es-ES"/>
        </w:rPr>
      </w:pPr>
    </w:p>
    <w:p w14:paraId="7CA852AE" w14:textId="552CF856" w:rsidR="00CD3EEF" w:rsidRDefault="00CD4BC8" w:rsidP="00CD4BC8">
      <w:pPr>
        <w:rPr>
          <w:rFonts w:ascii="Arial" w:eastAsia="Times New Roman" w:hAnsi="Arial" w:cs="Arial"/>
          <w:b/>
          <w:sz w:val="20"/>
          <w:lang w:val="es-ES"/>
        </w:rPr>
      </w:pPr>
      <w:r w:rsidRPr="00CD4BC8">
        <w:rPr>
          <w:rFonts w:ascii="Arial" w:eastAsia="Times New Roman" w:hAnsi="Arial" w:cs="Arial"/>
          <w:b/>
          <w:sz w:val="20"/>
          <w:lang w:val="es-ES"/>
        </w:rPr>
        <w:t xml:space="preserve">Bibliografía complementaria: </w:t>
      </w:r>
    </w:p>
    <w:p w14:paraId="393FD887" w14:textId="77777777" w:rsidR="00627504" w:rsidRDefault="00627504" w:rsidP="00CD4BC8">
      <w:pPr>
        <w:rPr>
          <w:rFonts w:ascii="Arial" w:eastAsia="Times New Roman" w:hAnsi="Arial" w:cs="Arial"/>
          <w:b/>
          <w:sz w:val="20"/>
          <w:lang w:val="es-ES"/>
        </w:rPr>
      </w:pPr>
    </w:p>
    <w:p w14:paraId="1D956256" w14:textId="77777777" w:rsidR="00627504" w:rsidRDefault="00627504" w:rsidP="00627504">
      <w:pPr>
        <w:ind w:left="708" w:hanging="708"/>
        <w:rPr>
          <w:sz w:val="22"/>
          <w:szCs w:val="22"/>
        </w:rPr>
      </w:pPr>
      <w:r>
        <w:rPr>
          <w:sz w:val="22"/>
          <w:szCs w:val="22"/>
        </w:rPr>
        <w:t>Código Civil</w:t>
      </w:r>
    </w:p>
    <w:p w14:paraId="06EA3657" w14:textId="77777777" w:rsidR="00627504" w:rsidRDefault="00627504" w:rsidP="00627504">
      <w:pPr>
        <w:rPr>
          <w:sz w:val="22"/>
          <w:szCs w:val="22"/>
        </w:rPr>
      </w:pPr>
      <w:r>
        <w:rPr>
          <w:sz w:val="22"/>
          <w:szCs w:val="22"/>
        </w:rPr>
        <w:t>Código de Trabajo</w:t>
      </w:r>
    </w:p>
    <w:p w14:paraId="62336AD0" w14:textId="77777777" w:rsidR="00627504" w:rsidRDefault="00627504" w:rsidP="00627504">
      <w:pPr>
        <w:rPr>
          <w:sz w:val="22"/>
          <w:szCs w:val="22"/>
        </w:rPr>
      </w:pPr>
      <w:r>
        <w:rPr>
          <w:sz w:val="22"/>
          <w:szCs w:val="22"/>
        </w:rPr>
        <w:t>Ley de Protección del Trabajador</w:t>
      </w:r>
    </w:p>
    <w:p w14:paraId="6995AB24" w14:textId="77777777" w:rsidR="00627504" w:rsidRDefault="00627504" w:rsidP="00627504">
      <w:pPr>
        <w:rPr>
          <w:sz w:val="22"/>
          <w:szCs w:val="22"/>
        </w:rPr>
      </w:pPr>
      <w:r>
        <w:rPr>
          <w:sz w:val="22"/>
          <w:szCs w:val="22"/>
        </w:rPr>
        <w:t>Ley General de la Administración Pública</w:t>
      </w:r>
    </w:p>
    <w:p w14:paraId="2DD36E67" w14:textId="77777777" w:rsidR="00627504" w:rsidRDefault="00627504" w:rsidP="00627504">
      <w:pPr>
        <w:rPr>
          <w:sz w:val="22"/>
          <w:szCs w:val="22"/>
        </w:rPr>
      </w:pPr>
      <w:r>
        <w:rPr>
          <w:sz w:val="22"/>
          <w:szCs w:val="22"/>
        </w:rPr>
        <w:t>Código Tributario</w:t>
      </w:r>
    </w:p>
    <w:p w14:paraId="233F3598" w14:textId="77777777" w:rsidR="00627504" w:rsidRDefault="00627504" w:rsidP="00627504">
      <w:pPr>
        <w:rPr>
          <w:sz w:val="22"/>
          <w:szCs w:val="22"/>
        </w:rPr>
      </w:pPr>
      <w:r>
        <w:rPr>
          <w:sz w:val="22"/>
          <w:szCs w:val="22"/>
        </w:rPr>
        <w:t>Código Procesal Laboral</w:t>
      </w:r>
    </w:p>
    <w:p w14:paraId="6162925A" w14:textId="7385DD43" w:rsidR="00627504" w:rsidRPr="00627504" w:rsidRDefault="00C56446" w:rsidP="00CD4BC8">
      <w:pPr>
        <w:rPr>
          <w:rFonts w:ascii="Arial" w:eastAsia="Times New Roman" w:hAnsi="Arial" w:cs="Arial"/>
          <w:b/>
          <w:sz w:val="20"/>
          <w:lang w:val="es-ES"/>
        </w:rPr>
      </w:pPr>
      <w:r>
        <w:rPr>
          <w:sz w:val="22"/>
          <w:szCs w:val="22"/>
        </w:rPr>
        <w:t>Cualquier otro código a criterio del Profesor del Curso.</w:t>
      </w:r>
    </w:p>
    <w:p w14:paraId="6078DA6A" w14:textId="77777777" w:rsidR="00CD3EEF" w:rsidRDefault="00CD3EEF" w:rsidP="00CD4BC8">
      <w:pPr>
        <w:rPr>
          <w:rFonts w:ascii="Arial" w:hAnsi="Arial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shd w:val="clear" w:color="auto" w:fill="595959" w:themeFill="text1" w:themeFillTint="A6"/>
        <w:tblLook w:val="04A0" w:firstRow="1" w:lastRow="0" w:firstColumn="1" w:lastColumn="0" w:noHBand="0" w:noVBand="1"/>
      </w:tblPr>
      <w:tblGrid>
        <w:gridCol w:w="9544"/>
      </w:tblGrid>
      <w:tr w:rsidR="00317383" w:rsidRPr="00482824" w14:paraId="5949FB58" w14:textId="77777777" w:rsidTr="00470621">
        <w:trPr>
          <w:trHeight w:val="414"/>
        </w:trPr>
        <w:tc>
          <w:tcPr>
            <w:tcW w:w="9544" w:type="dxa"/>
            <w:shd w:val="clear" w:color="auto" w:fill="004388"/>
            <w:vAlign w:val="center"/>
          </w:tcPr>
          <w:p w14:paraId="1760026E" w14:textId="77777777" w:rsidR="00317383" w:rsidRPr="00482824" w:rsidRDefault="00482824" w:rsidP="00BB4CFA">
            <w:pPr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</w:pPr>
            <w:r w:rsidRPr="00482824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>IX.</w:t>
            </w:r>
            <w:r w:rsidR="00BB4CFA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 xml:space="preserve"> </w:t>
            </w:r>
            <w:r w:rsidRPr="00482824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 xml:space="preserve">INFORMACIÓN DE </w:t>
            </w:r>
            <w:r w:rsidR="00BB4CFA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 xml:space="preserve">CONTACTO DE </w:t>
            </w:r>
            <w:r w:rsidRPr="00482824">
              <w:rPr>
                <w:rFonts w:ascii="Arial" w:hAnsi="Arial" w:cs="Arial"/>
                <w:b/>
                <w:color w:val="FFFFFF" w:themeColor="background1"/>
                <w:szCs w:val="20"/>
                <w:lang w:val="es-ES"/>
              </w:rPr>
              <w:t>LOS PROFESORES</w:t>
            </w:r>
          </w:p>
        </w:tc>
      </w:tr>
    </w:tbl>
    <w:p w14:paraId="063C4074" w14:textId="77777777" w:rsidR="00CD4BC8" w:rsidRDefault="00CD4BC8" w:rsidP="00A731E2">
      <w:pPr>
        <w:rPr>
          <w:rFonts w:ascii="Arial" w:hAnsi="Arial" w:cs="Arial"/>
          <w:sz w:val="20"/>
          <w:szCs w:val="20"/>
          <w:lang w:val="es-ES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527"/>
        <w:gridCol w:w="3834"/>
        <w:gridCol w:w="5259"/>
      </w:tblGrid>
      <w:tr w:rsidR="00482824" w14:paraId="0E8D2B41" w14:textId="77777777" w:rsidTr="00470621">
        <w:trPr>
          <w:trHeight w:val="340"/>
        </w:trPr>
        <w:tc>
          <w:tcPr>
            <w:tcW w:w="9620" w:type="dxa"/>
            <w:gridSpan w:val="3"/>
            <w:shd w:val="clear" w:color="auto" w:fill="FDBC35"/>
            <w:vAlign w:val="center"/>
          </w:tcPr>
          <w:p w14:paraId="508161AE" w14:textId="77777777" w:rsidR="00482824" w:rsidRPr="00A26BE3" w:rsidRDefault="00482824" w:rsidP="002B6645">
            <w:pPr>
              <w:ind w:right="-1"/>
              <w:jc w:val="center"/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</w:pPr>
            <w:r w:rsidRPr="00A26BE3"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  <w:t>SEDE RODRIGO FACIO</w:t>
            </w:r>
          </w:p>
        </w:tc>
      </w:tr>
      <w:tr w:rsidR="00482824" w14:paraId="37AC5437" w14:textId="77777777" w:rsidTr="00470621">
        <w:trPr>
          <w:trHeight w:val="340"/>
        </w:trPr>
        <w:tc>
          <w:tcPr>
            <w:tcW w:w="527" w:type="dxa"/>
            <w:shd w:val="clear" w:color="auto" w:fill="004388"/>
            <w:vAlign w:val="center"/>
          </w:tcPr>
          <w:p w14:paraId="58C10453" w14:textId="77777777" w:rsidR="00482824" w:rsidRPr="00353B38" w:rsidRDefault="00482824" w:rsidP="002B6645">
            <w:pPr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</w:pPr>
            <w:r w:rsidRPr="00353B38"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G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R</w:t>
            </w:r>
          </w:p>
        </w:tc>
        <w:tc>
          <w:tcPr>
            <w:tcW w:w="3834" w:type="dxa"/>
            <w:shd w:val="clear" w:color="auto" w:fill="004388"/>
            <w:vAlign w:val="center"/>
          </w:tcPr>
          <w:p w14:paraId="7FCFC854" w14:textId="77777777" w:rsidR="00482824" w:rsidRPr="00353B38" w:rsidRDefault="00482824" w:rsidP="002B6645">
            <w:pPr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</w:pPr>
            <w:r w:rsidRPr="00353B38"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Docente</w:t>
            </w:r>
          </w:p>
        </w:tc>
        <w:tc>
          <w:tcPr>
            <w:tcW w:w="5259" w:type="dxa"/>
            <w:shd w:val="clear" w:color="auto" w:fill="004388"/>
            <w:vAlign w:val="center"/>
          </w:tcPr>
          <w:p w14:paraId="61453919" w14:textId="77777777" w:rsidR="00482824" w:rsidRPr="00353B38" w:rsidRDefault="00482824" w:rsidP="002B6645">
            <w:pPr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Correo</w:t>
            </w:r>
          </w:p>
        </w:tc>
      </w:tr>
      <w:tr w:rsidR="00482824" w14:paraId="76869717" w14:textId="77777777" w:rsidTr="00482824">
        <w:trPr>
          <w:trHeight w:val="284"/>
        </w:trPr>
        <w:tc>
          <w:tcPr>
            <w:tcW w:w="527" w:type="dxa"/>
            <w:shd w:val="clear" w:color="auto" w:fill="FFFFFF" w:themeFill="background1"/>
            <w:vAlign w:val="center"/>
          </w:tcPr>
          <w:p w14:paraId="45C798EB" w14:textId="39F66D51" w:rsidR="00482824" w:rsidRPr="00482824" w:rsidRDefault="00482824" w:rsidP="002B6645">
            <w:pPr>
              <w:ind w:right="-1"/>
              <w:jc w:val="center"/>
              <w:rPr>
                <w:rFonts w:ascii="Arial" w:hAnsi="Arial" w:cs="Arial"/>
                <w:sz w:val="20"/>
                <w:szCs w:val="20"/>
                <w:lang w:val="es-CR"/>
              </w:rPr>
            </w:pPr>
            <w:r w:rsidRPr="00482824">
              <w:rPr>
                <w:rFonts w:ascii="Arial" w:hAnsi="Arial" w:cs="Arial"/>
                <w:sz w:val="20"/>
                <w:szCs w:val="20"/>
                <w:lang w:val="es-CR"/>
              </w:rPr>
              <w:t>03</w:t>
            </w:r>
          </w:p>
        </w:tc>
        <w:tc>
          <w:tcPr>
            <w:tcW w:w="3834" w:type="dxa"/>
            <w:shd w:val="clear" w:color="auto" w:fill="FFFFFF" w:themeFill="background1"/>
            <w:vAlign w:val="center"/>
          </w:tcPr>
          <w:p w14:paraId="15425919" w14:textId="26D4696F" w:rsidR="00482824" w:rsidRPr="00482824" w:rsidRDefault="0062342C" w:rsidP="0062342C">
            <w:pPr>
              <w:ind w:right="-1"/>
              <w:jc w:val="center"/>
              <w:rPr>
                <w:rFonts w:ascii="Arial" w:hAnsi="Arial" w:cs="Arial"/>
                <w:sz w:val="20"/>
                <w:szCs w:val="20"/>
                <w:lang w:val="es-CR"/>
              </w:rPr>
            </w:pPr>
            <w:r>
              <w:rPr>
                <w:rFonts w:ascii="Arial" w:hAnsi="Arial" w:cs="Arial"/>
                <w:sz w:val="20"/>
                <w:lang w:val="es-CR"/>
              </w:rPr>
              <w:t>Lic. Chaves Chaverri Grigory</w:t>
            </w:r>
          </w:p>
        </w:tc>
        <w:tc>
          <w:tcPr>
            <w:tcW w:w="5259" w:type="dxa"/>
            <w:shd w:val="clear" w:color="auto" w:fill="FFFFFF" w:themeFill="background1"/>
            <w:vAlign w:val="center"/>
          </w:tcPr>
          <w:p w14:paraId="2D60D2E0" w14:textId="5BC8ABA0" w:rsidR="00482824" w:rsidRPr="005F74AE" w:rsidRDefault="0081726C" w:rsidP="005F74AE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2"/>
              </w:rPr>
            </w:pPr>
            <w:hyperlink r:id="rId9" w:history="1">
              <w:r w:rsidR="005F74AE" w:rsidRPr="005F74AE">
                <w:rPr>
                  <w:rStyle w:val="Hipervnculo"/>
                  <w:rFonts w:ascii="Arial" w:eastAsia="Times New Roman" w:hAnsi="Arial" w:cs="Arial"/>
                  <w:sz w:val="20"/>
                  <w:szCs w:val="22"/>
                  <w:u w:val="none"/>
                </w:rPr>
                <w:t>grigorychaves@gmail.com</w:t>
              </w:r>
            </w:hyperlink>
          </w:p>
        </w:tc>
      </w:tr>
      <w:tr w:rsidR="00C22BFD" w14:paraId="02205CAF" w14:textId="77777777" w:rsidTr="002B6645">
        <w:trPr>
          <w:trHeight w:val="340"/>
        </w:trPr>
        <w:tc>
          <w:tcPr>
            <w:tcW w:w="527" w:type="dxa"/>
            <w:shd w:val="clear" w:color="auto" w:fill="004388"/>
            <w:vAlign w:val="center"/>
          </w:tcPr>
          <w:p w14:paraId="209D35D8" w14:textId="77777777" w:rsidR="00C22BFD" w:rsidRPr="00353B38" w:rsidRDefault="00C22BFD" w:rsidP="002B6645">
            <w:pPr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</w:pPr>
            <w:r w:rsidRPr="00353B38"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G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R</w:t>
            </w:r>
          </w:p>
        </w:tc>
        <w:tc>
          <w:tcPr>
            <w:tcW w:w="3834" w:type="dxa"/>
            <w:shd w:val="clear" w:color="auto" w:fill="004388"/>
            <w:vAlign w:val="center"/>
          </w:tcPr>
          <w:p w14:paraId="4A275890" w14:textId="77777777" w:rsidR="00C22BFD" w:rsidRPr="00353B38" w:rsidRDefault="00C22BFD" w:rsidP="002B6645">
            <w:pPr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</w:pPr>
            <w:r w:rsidRPr="00353B38"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Docente</w:t>
            </w:r>
          </w:p>
        </w:tc>
        <w:tc>
          <w:tcPr>
            <w:tcW w:w="5259" w:type="dxa"/>
            <w:shd w:val="clear" w:color="auto" w:fill="004388"/>
            <w:vAlign w:val="center"/>
          </w:tcPr>
          <w:p w14:paraId="627D75E2" w14:textId="77777777" w:rsidR="00C22BFD" w:rsidRPr="00353B38" w:rsidRDefault="00C22BFD" w:rsidP="002B6645">
            <w:pPr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lang w:val="es-CR"/>
              </w:rPr>
              <w:t>Correo</w:t>
            </w:r>
          </w:p>
        </w:tc>
      </w:tr>
      <w:tr w:rsidR="00482824" w14:paraId="752D7CF1" w14:textId="77777777" w:rsidTr="00470621">
        <w:trPr>
          <w:trHeight w:val="284"/>
        </w:trPr>
        <w:tc>
          <w:tcPr>
            <w:tcW w:w="9620" w:type="dxa"/>
            <w:gridSpan w:val="3"/>
            <w:shd w:val="clear" w:color="auto" w:fill="FDBC35"/>
            <w:vAlign w:val="center"/>
          </w:tcPr>
          <w:p w14:paraId="2E906989" w14:textId="77777777" w:rsidR="00482824" w:rsidRPr="00A26BE3" w:rsidRDefault="00F43058" w:rsidP="00F43058">
            <w:pPr>
              <w:ind w:right="-1"/>
              <w:jc w:val="center"/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lang w:val="es-CR"/>
              </w:rPr>
              <w:t>RECINTO XXX</w:t>
            </w:r>
          </w:p>
        </w:tc>
      </w:tr>
    </w:tbl>
    <w:p w14:paraId="6DC8D2E7" w14:textId="77777777" w:rsidR="00DF61A1" w:rsidRDefault="00DF61A1" w:rsidP="00A731E2">
      <w:pPr>
        <w:rPr>
          <w:rFonts w:ascii="Arial" w:hAnsi="Arial" w:cs="Arial"/>
          <w:sz w:val="20"/>
          <w:szCs w:val="20"/>
          <w:lang w:val="es-ES"/>
        </w:rPr>
      </w:pPr>
    </w:p>
    <w:p w14:paraId="4C4FC85A" w14:textId="77777777" w:rsidR="00DF61A1" w:rsidRDefault="00DF61A1" w:rsidP="00A731E2">
      <w:pPr>
        <w:rPr>
          <w:rFonts w:ascii="Arial" w:hAnsi="Arial" w:cs="Arial"/>
          <w:sz w:val="20"/>
          <w:szCs w:val="20"/>
          <w:lang w:val="es-ES"/>
        </w:rPr>
      </w:pPr>
    </w:p>
    <w:p w14:paraId="2BC5F5D8" w14:textId="77777777" w:rsidR="00DF61A1" w:rsidRDefault="00DF61A1" w:rsidP="00A731E2">
      <w:pPr>
        <w:rPr>
          <w:rFonts w:ascii="Arial" w:hAnsi="Arial" w:cs="Arial"/>
          <w:sz w:val="20"/>
          <w:szCs w:val="20"/>
          <w:lang w:val="es-ES"/>
        </w:rPr>
      </w:pPr>
    </w:p>
    <w:sectPr w:rsidR="00DF61A1" w:rsidSect="008C5658">
      <w:headerReference w:type="default" r:id="rId10"/>
      <w:footerReference w:type="default" r:id="rId11"/>
      <w:pgSz w:w="12240" w:h="15840" w:code="1"/>
      <w:pgMar w:top="1843" w:right="1418" w:bottom="1418" w:left="1418" w:header="709" w:footer="2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9FA6AC" w14:textId="77777777" w:rsidR="0081726C" w:rsidRDefault="0081726C" w:rsidP="00037B5C">
      <w:r>
        <w:separator/>
      </w:r>
    </w:p>
  </w:endnote>
  <w:endnote w:type="continuationSeparator" w:id="0">
    <w:p w14:paraId="27BFC132" w14:textId="77777777" w:rsidR="0081726C" w:rsidRDefault="0081726C" w:rsidP="00037B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8A860F" w14:textId="77777777" w:rsidR="005F0B21" w:rsidRDefault="005F0B21">
    <w:pPr>
      <w:pStyle w:val="Piedepgina"/>
      <w:jc w:val="right"/>
    </w:pPr>
    <w:r>
      <w:rPr>
        <w:noProof/>
        <w:lang w:eastAsia="es-CR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72CE2B36" wp14:editId="6A5CB95D">
              <wp:simplePos x="0" y="0"/>
              <wp:positionH relativeFrom="rightMargin">
                <wp:align>center</wp:align>
              </wp:positionH>
              <wp:positionV relativeFrom="margin">
                <wp:align>bottom</wp:align>
              </wp:positionV>
              <wp:extent cx="343535" cy="2183130"/>
              <wp:effectExtent l="0" t="0" r="0" b="127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353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73AB13" w14:textId="73BCE0B9" w:rsidR="005F0B21" w:rsidRPr="009954A5" w:rsidRDefault="005F0B21" w:rsidP="007720B5">
                          <w:pPr>
                            <w:pStyle w:val="Piedepgina"/>
                            <w:rPr>
                              <w:rFonts w:ascii="Arial" w:hAnsi="Arial" w:cs="Arial"/>
                              <w:color w:val="7F7F7F" w:themeColor="text1" w:themeTint="80"/>
                            </w:rPr>
                          </w:pPr>
                          <w:r w:rsidRPr="009954A5">
                            <w:rPr>
                              <w:rFonts w:ascii="Arial" w:hAnsi="Arial" w:cs="Arial"/>
                              <w:color w:val="7F7F7F" w:themeColor="text1" w:themeTint="80"/>
                            </w:rPr>
                            <w:t xml:space="preserve">Página </w:t>
                          </w:r>
                          <w:r w:rsidRPr="009954A5">
                            <w:rPr>
                              <w:rFonts w:ascii="Arial" w:hAnsi="Arial" w:cs="Arial"/>
                              <w:color w:val="7F7F7F" w:themeColor="text1" w:themeTint="80"/>
                            </w:rPr>
                            <w:fldChar w:fldCharType="begin"/>
                          </w:r>
                          <w:r w:rsidRPr="009954A5">
                            <w:rPr>
                              <w:rFonts w:ascii="Arial" w:hAnsi="Arial" w:cs="Arial"/>
                              <w:color w:val="7F7F7F" w:themeColor="text1" w:themeTint="80"/>
                            </w:rPr>
                            <w:instrText xml:space="preserve"> PAGE    \* MERGEFORMAT </w:instrText>
                          </w:r>
                          <w:r w:rsidRPr="009954A5">
                            <w:rPr>
                              <w:rFonts w:ascii="Arial" w:hAnsi="Arial" w:cs="Arial"/>
                              <w:color w:val="7F7F7F" w:themeColor="text1" w:themeTint="80"/>
                            </w:rPr>
                            <w:fldChar w:fldCharType="separate"/>
                          </w:r>
                          <w:r w:rsidR="00B95E3D">
                            <w:rPr>
                              <w:rFonts w:ascii="Arial" w:hAnsi="Arial" w:cs="Arial"/>
                              <w:noProof/>
                              <w:color w:val="7F7F7F" w:themeColor="text1" w:themeTint="80"/>
                            </w:rPr>
                            <w:t>2</w:t>
                          </w:r>
                          <w:r w:rsidRPr="009954A5">
                            <w:rPr>
                              <w:rFonts w:ascii="Arial" w:hAnsi="Arial" w:cs="Arial"/>
                              <w:noProof/>
                              <w:color w:val="7F7F7F" w:themeColor="text1" w:themeTint="8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CE2B36" id="Rectangle 4" o:spid="_x0000_s1027" style="position:absolute;left:0;text-align:left;margin-left:0;margin-top:0;width:27.05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" o:allowincell="f" filled="f" stroked="f">
              <v:textbox style="layout-flow:vertical;mso-layout-flow-alt:bottom-to-top;mso-fit-shape-to-text:t">
                <w:txbxContent>
                  <w:p w14:paraId="1B73AB13" w14:textId="73BCE0B9" w:rsidR="005F0B21" w:rsidRPr="009954A5" w:rsidRDefault="005F0B21" w:rsidP="007720B5">
                    <w:pPr>
                      <w:pStyle w:val="Piedepgina"/>
                      <w:rPr>
                        <w:rFonts w:ascii="Arial" w:hAnsi="Arial" w:cs="Arial"/>
                        <w:color w:val="7F7F7F" w:themeColor="text1" w:themeTint="80"/>
                      </w:rPr>
                    </w:pPr>
                    <w:r w:rsidRPr="009954A5">
                      <w:rPr>
                        <w:rFonts w:ascii="Arial" w:hAnsi="Arial" w:cs="Arial"/>
                        <w:color w:val="7F7F7F" w:themeColor="text1" w:themeTint="80"/>
                      </w:rPr>
                      <w:t xml:space="preserve">Página </w:t>
                    </w:r>
                    <w:r w:rsidRPr="009954A5">
                      <w:rPr>
                        <w:rFonts w:ascii="Arial" w:hAnsi="Arial" w:cs="Arial"/>
                        <w:color w:val="7F7F7F" w:themeColor="text1" w:themeTint="80"/>
                      </w:rPr>
                      <w:fldChar w:fldCharType="begin"/>
                    </w:r>
                    <w:r w:rsidRPr="009954A5">
                      <w:rPr>
                        <w:rFonts w:ascii="Arial" w:hAnsi="Arial" w:cs="Arial"/>
                        <w:color w:val="7F7F7F" w:themeColor="text1" w:themeTint="80"/>
                      </w:rPr>
                      <w:instrText xml:space="preserve"> PAGE    \* MERGEFORMAT </w:instrText>
                    </w:r>
                    <w:r w:rsidRPr="009954A5">
                      <w:rPr>
                        <w:rFonts w:ascii="Arial" w:hAnsi="Arial" w:cs="Arial"/>
                        <w:color w:val="7F7F7F" w:themeColor="text1" w:themeTint="80"/>
                      </w:rPr>
                      <w:fldChar w:fldCharType="separate"/>
                    </w:r>
                    <w:r w:rsidR="00B95E3D">
                      <w:rPr>
                        <w:rFonts w:ascii="Arial" w:hAnsi="Arial" w:cs="Arial"/>
                        <w:noProof/>
                        <w:color w:val="7F7F7F" w:themeColor="text1" w:themeTint="80"/>
                      </w:rPr>
                      <w:t>2</w:t>
                    </w:r>
                    <w:r w:rsidRPr="009954A5">
                      <w:rPr>
                        <w:rFonts w:ascii="Arial" w:hAnsi="Arial" w:cs="Arial"/>
                        <w:noProof/>
                        <w:color w:val="7F7F7F" w:themeColor="text1" w:themeTint="80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lang w:eastAsia="es-CR"/>
      </w:rPr>
      <w:drawing>
        <wp:anchor distT="0" distB="0" distL="114300" distR="114300" simplePos="0" relativeHeight="251659263" behindDoc="0" locked="0" layoutInCell="1" allowOverlap="1" wp14:anchorId="024023A5" wp14:editId="71A411E8">
          <wp:simplePos x="0" y="0"/>
          <wp:positionH relativeFrom="column">
            <wp:posOffset>-900430</wp:posOffset>
          </wp:positionH>
          <wp:positionV relativeFrom="paragraph">
            <wp:posOffset>-314325</wp:posOffset>
          </wp:positionV>
          <wp:extent cx="7776210" cy="723265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 hoja car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527" b="19197"/>
                  <a:stretch>
                    <a:fillRect/>
                  </a:stretch>
                </pic:blipFill>
                <pic:spPr>
                  <a:xfrm>
                    <a:off x="0" y="0"/>
                    <a:ext cx="7776210" cy="723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CR"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 wp14:anchorId="3E4FEE7D" wp14:editId="1B7D0FE6">
              <wp:simplePos x="0" y="0"/>
              <wp:positionH relativeFrom="margin">
                <wp:posOffset>-95250</wp:posOffset>
              </wp:positionH>
              <wp:positionV relativeFrom="paragraph">
                <wp:posOffset>-345441</wp:posOffset>
              </wp:positionV>
              <wp:extent cx="6162675" cy="0"/>
              <wp:effectExtent l="0" t="0" r="34925" b="25400"/>
              <wp:wrapNone/>
              <wp:docPr id="3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26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0C697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7.5pt;margin-top:-27.2pt;width:485.25pt;height:0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">
              <w10:wrap anchorx="margin"/>
            </v:shape>
          </w:pict>
        </mc:Fallback>
      </mc:AlternateContent>
    </w:r>
  </w:p>
  <w:p w14:paraId="2F45E99B" w14:textId="77777777" w:rsidR="005F0B21" w:rsidRDefault="005F0B2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B903CF" w14:textId="77777777" w:rsidR="0081726C" w:rsidRDefault="0081726C" w:rsidP="00037B5C">
      <w:r>
        <w:separator/>
      </w:r>
    </w:p>
  </w:footnote>
  <w:footnote w:type="continuationSeparator" w:id="0">
    <w:p w14:paraId="45D39BD6" w14:textId="77777777" w:rsidR="0081726C" w:rsidRDefault="0081726C" w:rsidP="00037B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1BA516" w14:textId="77777777" w:rsidR="005F0B21" w:rsidRDefault="005F0B21">
    <w:pPr>
      <w:pStyle w:val="Encabezado"/>
    </w:pPr>
    <w:r>
      <w:rPr>
        <w:noProof/>
        <w:lang w:eastAsia="es-CR"/>
      </w:rPr>
      <w:drawing>
        <wp:anchor distT="0" distB="0" distL="114300" distR="114300" simplePos="0" relativeHeight="251664384" behindDoc="0" locked="0" layoutInCell="1" allowOverlap="1" wp14:anchorId="5507D6CD" wp14:editId="28C86751">
          <wp:simplePos x="0" y="0"/>
          <wp:positionH relativeFrom="column">
            <wp:posOffset>3250151</wp:posOffset>
          </wp:positionH>
          <wp:positionV relativeFrom="paragraph">
            <wp:posOffset>-68552</wp:posOffset>
          </wp:positionV>
          <wp:extent cx="2722853" cy="500932"/>
          <wp:effectExtent l="0" t="0" r="1297" b="0"/>
          <wp:wrapNone/>
          <wp:docPr id="1" name="0 Imagen" descr="Logo E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A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22853" cy="5009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CR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2B305708" wp14:editId="7887A81E">
              <wp:simplePos x="0" y="0"/>
              <wp:positionH relativeFrom="margin">
                <wp:posOffset>-109855</wp:posOffset>
              </wp:positionH>
              <wp:positionV relativeFrom="paragraph">
                <wp:posOffset>567054</wp:posOffset>
              </wp:positionV>
              <wp:extent cx="6162675" cy="0"/>
              <wp:effectExtent l="0" t="0" r="34925" b="25400"/>
              <wp:wrapNone/>
              <wp:docPr id="3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26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A6B78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8.65pt;margin-top:44.65pt;width:485.2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">
              <w10:wrap anchorx="margin"/>
            </v:shape>
          </w:pict>
        </mc:Fallback>
      </mc:AlternateContent>
    </w:r>
    <w:r w:rsidRPr="00037B5C">
      <w:rPr>
        <w:noProof/>
        <w:lang w:eastAsia="es-CR"/>
      </w:rPr>
      <w:drawing>
        <wp:anchor distT="0" distB="0" distL="114300" distR="114300" simplePos="0" relativeHeight="251660288" behindDoc="0" locked="0" layoutInCell="1" allowOverlap="1" wp14:anchorId="07497B6A" wp14:editId="2910565E">
          <wp:simplePos x="0" y="0"/>
          <wp:positionH relativeFrom="margin">
            <wp:posOffset>-65405</wp:posOffset>
          </wp:positionH>
          <wp:positionV relativeFrom="paragraph">
            <wp:posOffset>-187960</wp:posOffset>
          </wp:positionV>
          <wp:extent cx="1653871" cy="690872"/>
          <wp:effectExtent l="0" t="0" r="3810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-horizontal-dos-lineas-cmky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55" t="17520" r="9557" b="17498"/>
                  <a:stretch/>
                </pic:blipFill>
                <pic:spPr bwMode="auto">
                  <a:xfrm>
                    <a:off x="0" y="0"/>
                    <a:ext cx="1653871" cy="6908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64A5B"/>
    <w:multiLevelType w:val="hybridMultilevel"/>
    <w:tmpl w:val="B790943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pacing w:val="0"/>
        <w:kern w:val="16"/>
        <w:position w:val="0"/>
        <w:sz w:val="24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B74ABA"/>
    <w:multiLevelType w:val="hybridMultilevel"/>
    <w:tmpl w:val="3D9E29A8"/>
    <w:lvl w:ilvl="0" w:tplc="1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53927B1"/>
    <w:multiLevelType w:val="hybridMultilevel"/>
    <w:tmpl w:val="F67A413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5C21AF"/>
    <w:multiLevelType w:val="hybridMultilevel"/>
    <w:tmpl w:val="6030818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9AC76F5"/>
    <w:multiLevelType w:val="hybridMultilevel"/>
    <w:tmpl w:val="DB2E11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BE1842"/>
    <w:multiLevelType w:val="hybridMultilevel"/>
    <w:tmpl w:val="8AEC051E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267D62"/>
    <w:multiLevelType w:val="singleLevel"/>
    <w:tmpl w:val="07349B10"/>
    <w:lvl w:ilvl="0">
      <w:start w:val="1"/>
      <w:numFmt w:val="lowerLetter"/>
      <w:lvlText w:val="%1."/>
      <w:legacy w:legacy="1" w:legacySpace="0" w:legacyIndent="283"/>
      <w:lvlJc w:val="left"/>
      <w:pPr>
        <w:ind w:left="283" w:hanging="283"/>
      </w:pPr>
      <w:rPr>
        <w:rFonts w:ascii="Times New Roman" w:eastAsia="Times New Roman" w:hAnsi="Times New Roman" w:cs="Times New Roman"/>
        <w:b w:val="0"/>
        <w:i w:val="0"/>
        <w:sz w:val="24"/>
      </w:rPr>
    </w:lvl>
  </w:abstractNum>
  <w:abstractNum w:abstractNumId="7" w15:restartNumberingAfterBreak="0">
    <w:nsid w:val="7D405496"/>
    <w:multiLevelType w:val="hybridMultilevel"/>
    <w:tmpl w:val="F67A413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7"/>
  </w:num>
  <w:num w:numId="5">
    <w:abstractNumId w:val="3"/>
  </w:num>
  <w:num w:numId="6">
    <w:abstractNumId w:val="5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B5C"/>
    <w:rsid w:val="000126C2"/>
    <w:rsid w:val="000215A5"/>
    <w:rsid w:val="00037B5C"/>
    <w:rsid w:val="00061018"/>
    <w:rsid w:val="00066F5A"/>
    <w:rsid w:val="000800DD"/>
    <w:rsid w:val="000C65A8"/>
    <w:rsid w:val="000E230E"/>
    <w:rsid w:val="000F5DB7"/>
    <w:rsid w:val="00123A83"/>
    <w:rsid w:val="00166C45"/>
    <w:rsid w:val="00175897"/>
    <w:rsid w:val="00181A44"/>
    <w:rsid w:val="001904F8"/>
    <w:rsid w:val="001C3C97"/>
    <w:rsid w:val="001D28EC"/>
    <w:rsid w:val="001D50A7"/>
    <w:rsid w:val="001F0A8A"/>
    <w:rsid w:val="001F3F0D"/>
    <w:rsid w:val="002029F7"/>
    <w:rsid w:val="002046D8"/>
    <w:rsid w:val="0022444E"/>
    <w:rsid w:val="00253E2A"/>
    <w:rsid w:val="00256B7C"/>
    <w:rsid w:val="00263118"/>
    <w:rsid w:val="002753B9"/>
    <w:rsid w:val="002846D6"/>
    <w:rsid w:val="00297AA5"/>
    <w:rsid w:val="002B6645"/>
    <w:rsid w:val="002E78E6"/>
    <w:rsid w:val="00317383"/>
    <w:rsid w:val="00322E00"/>
    <w:rsid w:val="00326CFB"/>
    <w:rsid w:val="00337964"/>
    <w:rsid w:val="00353B38"/>
    <w:rsid w:val="0039499A"/>
    <w:rsid w:val="003B1268"/>
    <w:rsid w:val="003E6378"/>
    <w:rsid w:val="00413747"/>
    <w:rsid w:val="004307A6"/>
    <w:rsid w:val="0043201D"/>
    <w:rsid w:val="00432BE1"/>
    <w:rsid w:val="00440017"/>
    <w:rsid w:val="00440427"/>
    <w:rsid w:val="00445F64"/>
    <w:rsid w:val="00456D12"/>
    <w:rsid w:val="00470621"/>
    <w:rsid w:val="00475736"/>
    <w:rsid w:val="00482824"/>
    <w:rsid w:val="004959D1"/>
    <w:rsid w:val="004A0997"/>
    <w:rsid w:val="004A0F9B"/>
    <w:rsid w:val="004B60F7"/>
    <w:rsid w:val="004C0058"/>
    <w:rsid w:val="004C1AE1"/>
    <w:rsid w:val="00510F9F"/>
    <w:rsid w:val="00521224"/>
    <w:rsid w:val="00527526"/>
    <w:rsid w:val="00545633"/>
    <w:rsid w:val="00557DC4"/>
    <w:rsid w:val="0058124E"/>
    <w:rsid w:val="00582418"/>
    <w:rsid w:val="00596592"/>
    <w:rsid w:val="00596DD2"/>
    <w:rsid w:val="005A2A88"/>
    <w:rsid w:val="005B0DAB"/>
    <w:rsid w:val="005F0B21"/>
    <w:rsid w:val="005F74AE"/>
    <w:rsid w:val="00603B54"/>
    <w:rsid w:val="0060436F"/>
    <w:rsid w:val="0062342C"/>
    <w:rsid w:val="00627504"/>
    <w:rsid w:val="00631600"/>
    <w:rsid w:val="00636C89"/>
    <w:rsid w:val="006465BC"/>
    <w:rsid w:val="0066347A"/>
    <w:rsid w:val="00674ED9"/>
    <w:rsid w:val="0068330B"/>
    <w:rsid w:val="0068584E"/>
    <w:rsid w:val="00695342"/>
    <w:rsid w:val="006B48C7"/>
    <w:rsid w:val="00700B70"/>
    <w:rsid w:val="00703C2D"/>
    <w:rsid w:val="00714744"/>
    <w:rsid w:val="00733DFB"/>
    <w:rsid w:val="00735F68"/>
    <w:rsid w:val="00753A9F"/>
    <w:rsid w:val="00767639"/>
    <w:rsid w:val="007720B5"/>
    <w:rsid w:val="007772A9"/>
    <w:rsid w:val="00782C10"/>
    <w:rsid w:val="007A2184"/>
    <w:rsid w:val="007B42E6"/>
    <w:rsid w:val="007C79DD"/>
    <w:rsid w:val="007E57AF"/>
    <w:rsid w:val="007E7855"/>
    <w:rsid w:val="007F5400"/>
    <w:rsid w:val="007F7C2E"/>
    <w:rsid w:val="00804A3F"/>
    <w:rsid w:val="00816796"/>
    <w:rsid w:val="0081726C"/>
    <w:rsid w:val="00852193"/>
    <w:rsid w:val="00872BAB"/>
    <w:rsid w:val="008B7D2E"/>
    <w:rsid w:val="008C27AC"/>
    <w:rsid w:val="008C5658"/>
    <w:rsid w:val="008D16CF"/>
    <w:rsid w:val="008E635C"/>
    <w:rsid w:val="008F0B0C"/>
    <w:rsid w:val="00906F86"/>
    <w:rsid w:val="00912B14"/>
    <w:rsid w:val="0092744C"/>
    <w:rsid w:val="00965F71"/>
    <w:rsid w:val="009673D6"/>
    <w:rsid w:val="00974CAD"/>
    <w:rsid w:val="00993400"/>
    <w:rsid w:val="00995D30"/>
    <w:rsid w:val="009C051F"/>
    <w:rsid w:val="009E664C"/>
    <w:rsid w:val="009E73B0"/>
    <w:rsid w:val="00A26BE3"/>
    <w:rsid w:val="00A326E0"/>
    <w:rsid w:val="00A50C8D"/>
    <w:rsid w:val="00A731E2"/>
    <w:rsid w:val="00A916D8"/>
    <w:rsid w:val="00AC73F1"/>
    <w:rsid w:val="00AD7081"/>
    <w:rsid w:val="00AE7FE7"/>
    <w:rsid w:val="00AF6549"/>
    <w:rsid w:val="00B04D48"/>
    <w:rsid w:val="00B51BD0"/>
    <w:rsid w:val="00B55D6D"/>
    <w:rsid w:val="00B8130D"/>
    <w:rsid w:val="00B95E3D"/>
    <w:rsid w:val="00BB4CFA"/>
    <w:rsid w:val="00BD3770"/>
    <w:rsid w:val="00BD4E17"/>
    <w:rsid w:val="00C00714"/>
    <w:rsid w:val="00C0393E"/>
    <w:rsid w:val="00C03E2C"/>
    <w:rsid w:val="00C045B8"/>
    <w:rsid w:val="00C06FB5"/>
    <w:rsid w:val="00C22BFD"/>
    <w:rsid w:val="00C2342B"/>
    <w:rsid w:val="00C27909"/>
    <w:rsid w:val="00C51435"/>
    <w:rsid w:val="00C56446"/>
    <w:rsid w:val="00C63B9D"/>
    <w:rsid w:val="00C73A3F"/>
    <w:rsid w:val="00CB3943"/>
    <w:rsid w:val="00CD3EEF"/>
    <w:rsid w:val="00CD4BC8"/>
    <w:rsid w:val="00CE1335"/>
    <w:rsid w:val="00CE56BA"/>
    <w:rsid w:val="00CE64CE"/>
    <w:rsid w:val="00D04EA1"/>
    <w:rsid w:val="00D3408E"/>
    <w:rsid w:val="00D54650"/>
    <w:rsid w:val="00D6593D"/>
    <w:rsid w:val="00D84FA4"/>
    <w:rsid w:val="00D94BD5"/>
    <w:rsid w:val="00DB20EE"/>
    <w:rsid w:val="00DB3255"/>
    <w:rsid w:val="00DB5352"/>
    <w:rsid w:val="00DC06C1"/>
    <w:rsid w:val="00DC332B"/>
    <w:rsid w:val="00DF61A1"/>
    <w:rsid w:val="00DF7AE2"/>
    <w:rsid w:val="00E13907"/>
    <w:rsid w:val="00E14956"/>
    <w:rsid w:val="00E2740C"/>
    <w:rsid w:val="00E60B3A"/>
    <w:rsid w:val="00E677F2"/>
    <w:rsid w:val="00E717AF"/>
    <w:rsid w:val="00E77852"/>
    <w:rsid w:val="00E8683E"/>
    <w:rsid w:val="00E93992"/>
    <w:rsid w:val="00EA6585"/>
    <w:rsid w:val="00EB5701"/>
    <w:rsid w:val="00EB5F42"/>
    <w:rsid w:val="00ED2E4F"/>
    <w:rsid w:val="00ED7C6C"/>
    <w:rsid w:val="00F12637"/>
    <w:rsid w:val="00F16559"/>
    <w:rsid w:val="00F246A7"/>
    <w:rsid w:val="00F26017"/>
    <w:rsid w:val="00F27BCF"/>
    <w:rsid w:val="00F334FD"/>
    <w:rsid w:val="00F4004B"/>
    <w:rsid w:val="00F43058"/>
    <w:rsid w:val="00F56632"/>
    <w:rsid w:val="00F678B3"/>
    <w:rsid w:val="00F821BC"/>
    <w:rsid w:val="00F87CF7"/>
    <w:rsid w:val="00FA4160"/>
    <w:rsid w:val="00FB6520"/>
    <w:rsid w:val="00FD0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410A3678"/>
  <w15:docId w15:val="{2122EF7D-D55C-4584-9CCF-4A0662A17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7DC4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paragraph" w:styleId="Ttulo4">
    <w:name w:val="heading 4"/>
    <w:basedOn w:val="Normal"/>
    <w:next w:val="Normal"/>
    <w:link w:val="Ttulo4Car"/>
    <w:qFormat/>
    <w:rsid w:val="00627504"/>
    <w:pPr>
      <w:keepNext/>
      <w:jc w:val="both"/>
      <w:outlineLvl w:val="3"/>
    </w:pPr>
    <w:rPr>
      <w:rFonts w:ascii="Arial Narrow" w:eastAsia="Times New Roman" w:hAnsi="Arial Narrow" w:cs="Times New Roman"/>
      <w:b/>
      <w:sz w:val="20"/>
      <w:szCs w:val="20"/>
      <w:lang w:val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037B5C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CR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37B5C"/>
  </w:style>
  <w:style w:type="paragraph" w:styleId="Piedepgina">
    <w:name w:val="footer"/>
    <w:basedOn w:val="Normal"/>
    <w:link w:val="PiedepginaCar"/>
    <w:unhideWhenUsed/>
    <w:rsid w:val="00037B5C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CR" w:eastAsia="en-US"/>
    </w:rPr>
  </w:style>
  <w:style w:type="character" w:customStyle="1" w:styleId="PiedepginaCar">
    <w:name w:val="Pie de página Car"/>
    <w:basedOn w:val="Fuentedeprrafopredeter"/>
    <w:link w:val="Piedepgina"/>
    <w:rsid w:val="00037B5C"/>
  </w:style>
  <w:style w:type="paragraph" w:styleId="Textodeglobo">
    <w:name w:val="Balloon Text"/>
    <w:basedOn w:val="Normal"/>
    <w:link w:val="TextodegloboCar"/>
    <w:uiPriority w:val="99"/>
    <w:semiHidden/>
    <w:unhideWhenUsed/>
    <w:rsid w:val="00C06FB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6FB5"/>
    <w:rPr>
      <w:rFonts w:ascii="Tahoma" w:eastAsiaTheme="minorEastAsia" w:hAnsi="Tahoma" w:cs="Tahoma"/>
      <w:sz w:val="16"/>
      <w:szCs w:val="16"/>
      <w:lang w:val="es-ES_tradnl" w:eastAsia="es-ES"/>
    </w:rPr>
  </w:style>
  <w:style w:type="table" w:styleId="Tablaconcuadrcula">
    <w:name w:val="Table Grid"/>
    <w:basedOn w:val="Tablanormal"/>
    <w:uiPriority w:val="59"/>
    <w:rsid w:val="00413747"/>
    <w:pPr>
      <w:spacing w:after="0" w:line="240" w:lineRule="auto"/>
    </w:pPr>
    <w:rPr>
      <w:rFonts w:eastAsiaTheme="minorEastAsia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731E2"/>
    <w:pPr>
      <w:ind w:left="720"/>
      <w:contextualSpacing/>
    </w:pPr>
  </w:style>
  <w:style w:type="paragraph" w:customStyle="1" w:styleId="Bibliografa1">
    <w:name w:val="Bibliografía1"/>
    <w:basedOn w:val="Normal"/>
    <w:next w:val="Normal"/>
    <w:uiPriority w:val="37"/>
    <w:unhideWhenUsed/>
    <w:rsid w:val="00CD4BC8"/>
    <w:rPr>
      <w:rFonts w:ascii="Times New Roman" w:eastAsia="Times New Roman" w:hAnsi="Times New Roman" w:cs="Times New Roman"/>
      <w:lang w:val="es-CR"/>
    </w:rPr>
  </w:style>
  <w:style w:type="character" w:styleId="Hipervnculo">
    <w:name w:val="Hyperlink"/>
    <w:basedOn w:val="Fuentedeprrafopredeter"/>
    <w:uiPriority w:val="99"/>
    <w:unhideWhenUsed/>
    <w:rsid w:val="00482824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rsid w:val="00627504"/>
    <w:rPr>
      <w:rFonts w:ascii="Arial Narrow" w:eastAsia="Times New Roman" w:hAnsi="Arial Narrow" w:cs="Times New Roman"/>
      <w:b/>
      <w:sz w:val="20"/>
      <w:szCs w:val="20"/>
      <w:lang w:val="x-none" w:eastAsia="es-ES"/>
    </w:rPr>
  </w:style>
  <w:style w:type="paragraph" w:styleId="ndice1">
    <w:name w:val="index 1"/>
    <w:basedOn w:val="Normal"/>
    <w:next w:val="Normal"/>
    <w:autoRedefine/>
    <w:uiPriority w:val="99"/>
    <w:unhideWhenUsed/>
    <w:rsid w:val="00F4004B"/>
    <w:pPr>
      <w:ind w:left="240" w:hanging="240"/>
    </w:pPr>
  </w:style>
  <w:style w:type="paragraph" w:styleId="ndice2">
    <w:name w:val="index 2"/>
    <w:basedOn w:val="Normal"/>
    <w:next w:val="Normal"/>
    <w:autoRedefine/>
    <w:uiPriority w:val="99"/>
    <w:unhideWhenUsed/>
    <w:rsid w:val="00F4004B"/>
    <w:pPr>
      <w:ind w:left="480" w:hanging="240"/>
    </w:pPr>
  </w:style>
  <w:style w:type="paragraph" w:styleId="ndice3">
    <w:name w:val="index 3"/>
    <w:basedOn w:val="Normal"/>
    <w:next w:val="Normal"/>
    <w:autoRedefine/>
    <w:uiPriority w:val="99"/>
    <w:unhideWhenUsed/>
    <w:rsid w:val="00F4004B"/>
    <w:pPr>
      <w:ind w:left="720" w:hanging="240"/>
    </w:pPr>
  </w:style>
  <w:style w:type="paragraph" w:styleId="ndice4">
    <w:name w:val="index 4"/>
    <w:basedOn w:val="Normal"/>
    <w:next w:val="Normal"/>
    <w:autoRedefine/>
    <w:uiPriority w:val="99"/>
    <w:unhideWhenUsed/>
    <w:rsid w:val="00F4004B"/>
    <w:pPr>
      <w:ind w:left="960" w:hanging="240"/>
    </w:pPr>
  </w:style>
  <w:style w:type="paragraph" w:styleId="ndice5">
    <w:name w:val="index 5"/>
    <w:basedOn w:val="Normal"/>
    <w:next w:val="Normal"/>
    <w:autoRedefine/>
    <w:uiPriority w:val="99"/>
    <w:unhideWhenUsed/>
    <w:rsid w:val="00F4004B"/>
    <w:pPr>
      <w:ind w:left="1200" w:hanging="240"/>
    </w:pPr>
  </w:style>
  <w:style w:type="paragraph" w:styleId="ndice6">
    <w:name w:val="index 6"/>
    <w:basedOn w:val="Normal"/>
    <w:next w:val="Normal"/>
    <w:autoRedefine/>
    <w:uiPriority w:val="99"/>
    <w:unhideWhenUsed/>
    <w:rsid w:val="00F4004B"/>
    <w:pPr>
      <w:ind w:left="1440" w:hanging="240"/>
    </w:pPr>
  </w:style>
  <w:style w:type="paragraph" w:styleId="ndice7">
    <w:name w:val="index 7"/>
    <w:basedOn w:val="Normal"/>
    <w:next w:val="Normal"/>
    <w:autoRedefine/>
    <w:uiPriority w:val="99"/>
    <w:unhideWhenUsed/>
    <w:rsid w:val="00F4004B"/>
    <w:pPr>
      <w:ind w:left="1680" w:hanging="240"/>
    </w:pPr>
  </w:style>
  <w:style w:type="paragraph" w:styleId="ndice8">
    <w:name w:val="index 8"/>
    <w:basedOn w:val="Normal"/>
    <w:next w:val="Normal"/>
    <w:autoRedefine/>
    <w:uiPriority w:val="99"/>
    <w:unhideWhenUsed/>
    <w:rsid w:val="00F4004B"/>
    <w:pPr>
      <w:ind w:left="1920" w:hanging="240"/>
    </w:pPr>
  </w:style>
  <w:style w:type="paragraph" w:styleId="ndice9">
    <w:name w:val="index 9"/>
    <w:basedOn w:val="Normal"/>
    <w:next w:val="Normal"/>
    <w:autoRedefine/>
    <w:uiPriority w:val="99"/>
    <w:unhideWhenUsed/>
    <w:rsid w:val="00F4004B"/>
    <w:pPr>
      <w:ind w:left="2160" w:hanging="240"/>
    </w:pPr>
  </w:style>
  <w:style w:type="paragraph" w:styleId="Ttulodendice">
    <w:name w:val="index heading"/>
    <w:basedOn w:val="Normal"/>
    <w:next w:val="ndice1"/>
    <w:uiPriority w:val="99"/>
    <w:unhideWhenUsed/>
    <w:rsid w:val="00F4004B"/>
  </w:style>
  <w:style w:type="table" w:styleId="Sombreadoclaro">
    <w:name w:val="Light Shading"/>
    <w:basedOn w:val="Tablanormal"/>
    <w:uiPriority w:val="60"/>
    <w:rsid w:val="00F4004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4004B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5F74A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grigorychaves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E26A4C2-DCCE-4AB9-AA0F-8A88C588B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1699</Words>
  <Characters>9346</Characters>
  <Application>Microsoft Office Word</Application>
  <DocSecurity>0</DocSecurity>
  <Lines>77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Costa Rica</Company>
  <LinksUpToDate>false</LinksUpToDate>
  <CharactersWithSpaces>11023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Comunicación</dc:creator>
  <cp:lastModifiedBy>UCR</cp:lastModifiedBy>
  <cp:revision>3</cp:revision>
  <cp:lastPrinted>2017-02-10T00:00:00Z</cp:lastPrinted>
  <dcterms:created xsi:type="dcterms:W3CDTF">2017-08-21T20:01:00Z</dcterms:created>
  <dcterms:modified xsi:type="dcterms:W3CDTF">2017-08-21T20:01:00Z</dcterms:modified>
</cp:coreProperties>
</file>