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58" w:rsidRDefault="00A75C1B">
      <w:pPr>
        <w:spacing w:after="160" w:line="259" w:lineRule="auto"/>
        <w:rPr>
          <w:rFonts w:ascii="Arial" w:hAnsi="Arial" w:cs="Arial"/>
          <w:sz w:val="22"/>
          <w:lang w:val="es-CR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1604645</wp:posOffset>
                </wp:positionV>
                <wp:extent cx="4641850" cy="1101725"/>
                <wp:effectExtent l="444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A8A" w:rsidRPr="00C2342B" w:rsidRDefault="00E8683E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56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lang w:val="es-CR"/>
                              </w:rPr>
                              <w:t>SIGLA</w:t>
                            </w:r>
                            <w:r w:rsidR="00DF4FE0">
                              <w:rPr>
                                <w:rFonts w:ascii="Arial" w:hAnsi="Arial" w:cs="Arial"/>
                                <w:b/>
                                <w:sz w:val="56"/>
                                <w:lang w:val="es-CR"/>
                              </w:rPr>
                              <w:t xml:space="preserve">  PC-0260</w:t>
                            </w:r>
                          </w:p>
                          <w:p w:rsidR="001F0A8A" w:rsidRDefault="003B2F20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56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lang w:val="es-CR"/>
                              </w:rPr>
                              <w:t>LEGISLACIÓN LABORAL</w:t>
                            </w:r>
                          </w:p>
                          <w:p w:rsidR="003B2F20" w:rsidRPr="00C2342B" w:rsidRDefault="003B2F20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56"/>
                                <w:lang w:val="es-CR"/>
                              </w:rPr>
                            </w:pPr>
                          </w:p>
                          <w:p w:rsidR="001F0A8A" w:rsidRPr="00C2342B" w:rsidRDefault="001F0A8A" w:rsidP="001F0A8A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5pt;margin-top:126.35pt;width:365.5pt;height:8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" filled="f" stroked="f">
                <v:fill opacity="58853f"/>
                <v:textbox>
                  <w:txbxContent>
                    <w:p w:rsidR="001F0A8A" w:rsidRPr="00C2342B" w:rsidRDefault="00E8683E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56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lang w:val="es-CR"/>
                        </w:rPr>
                        <w:t>SIGLA</w:t>
                      </w:r>
                      <w:r w:rsidR="00DF4FE0">
                        <w:rPr>
                          <w:rFonts w:ascii="Arial" w:hAnsi="Arial" w:cs="Arial"/>
                          <w:b/>
                          <w:sz w:val="56"/>
                          <w:lang w:val="es-CR"/>
                        </w:rPr>
                        <w:t xml:space="preserve">  PC-0260</w:t>
                      </w:r>
                    </w:p>
                    <w:p w:rsidR="001F0A8A" w:rsidRDefault="003B2F20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56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lang w:val="es-CR"/>
                        </w:rPr>
                        <w:t>LEGISLACIÓN LABORAL</w:t>
                      </w:r>
                    </w:p>
                    <w:p w:rsidR="003B2F20" w:rsidRPr="00C2342B" w:rsidRDefault="003B2F20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56"/>
                          <w:lang w:val="es-CR"/>
                        </w:rPr>
                      </w:pPr>
                    </w:p>
                    <w:p w:rsidR="001F0A8A" w:rsidRPr="00C2342B" w:rsidRDefault="001F0A8A" w:rsidP="001F0A8A">
                      <w:pPr>
                        <w:rPr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0E">
        <w:rPr>
          <w:rFonts w:ascii="Arial" w:hAnsi="Arial" w:cs="Arial"/>
          <w:noProof/>
          <w:sz w:val="22"/>
          <w:lang w:val="es-CR" w:eastAsia="es-CR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-993140</wp:posOffset>
            </wp:positionV>
            <wp:extent cx="7432040" cy="9716770"/>
            <wp:effectExtent l="19050" t="0" r="0" b="0"/>
            <wp:wrapNone/>
            <wp:docPr id="7" name="6 Imagen" descr="Carátula Pro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átula Programa.png"/>
                    <pic:cNvPicPr/>
                  </pic:nvPicPr>
                  <pic:blipFill>
                    <a:blip r:embed="rId7" cstate="print"/>
                    <a:srcRect l="1978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58">
        <w:rPr>
          <w:rFonts w:ascii="Arial" w:hAnsi="Arial" w:cs="Arial"/>
          <w:sz w:val="22"/>
          <w:lang w:val="es-CR"/>
        </w:rPr>
        <w:br w:type="page"/>
      </w:r>
    </w:p>
    <w:p w:rsidR="00413747" w:rsidRPr="00181A44" w:rsidRDefault="00413747" w:rsidP="00353B38">
      <w:pPr>
        <w:ind w:right="-1"/>
        <w:jc w:val="center"/>
        <w:rPr>
          <w:rFonts w:ascii="Arial" w:hAnsi="Arial" w:cs="Arial"/>
          <w:sz w:val="22"/>
          <w:lang w:val="es-CR"/>
        </w:rPr>
      </w:pPr>
      <w:r w:rsidRPr="00181A44">
        <w:rPr>
          <w:rFonts w:ascii="Arial" w:hAnsi="Arial" w:cs="Arial"/>
          <w:sz w:val="22"/>
          <w:lang w:val="es-CR"/>
        </w:rPr>
        <w:lastRenderedPageBreak/>
        <w:t>PROGRAMA DEL CURSO</w:t>
      </w:r>
    </w:p>
    <w:p w:rsidR="00F27BCF" w:rsidRDefault="004E5845" w:rsidP="00F1280F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>
        <w:rPr>
          <w:rFonts w:ascii="Arial" w:hAnsi="Arial" w:cs="Arial"/>
          <w:b/>
          <w:sz w:val="28"/>
          <w:lang w:val="es-CR"/>
        </w:rPr>
        <w:t>PC - 0260</w:t>
      </w:r>
    </w:p>
    <w:p w:rsidR="00413747" w:rsidRPr="00181A44" w:rsidRDefault="00A731E2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181A44">
        <w:rPr>
          <w:rFonts w:ascii="Arial" w:hAnsi="Arial" w:cs="Arial"/>
          <w:b/>
          <w:sz w:val="28"/>
          <w:lang w:val="es-CR"/>
        </w:rPr>
        <w:t xml:space="preserve">CÁTEDRA </w:t>
      </w:r>
      <w:r w:rsidR="004E5845">
        <w:rPr>
          <w:rFonts w:ascii="Arial" w:hAnsi="Arial" w:cs="Arial"/>
          <w:b/>
          <w:sz w:val="28"/>
          <w:lang w:val="es-CR"/>
        </w:rPr>
        <w:t>LEGISLACIÓN LABORAL</w:t>
      </w:r>
    </w:p>
    <w:p w:rsidR="00413747" w:rsidRPr="00DF2F39" w:rsidRDefault="00F1280F" w:rsidP="00353B38">
      <w:pPr>
        <w:ind w:right="-1"/>
        <w:jc w:val="center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>I</w:t>
      </w:r>
      <w:r w:rsidR="004E5845">
        <w:rPr>
          <w:rFonts w:ascii="Arial" w:hAnsi="Arial" w:cs="Arial"/>
          <w:b/>
          <w:lang w:val="es-CR"/>
        </w:rPr>
        <w:t>I</w:t>
      </w:r>
      <w:r w:rsidR="00A731E2">
        <w:rPr>
          <w:rFonts w:ascii="Arial" w:hAnsi="Arial" w:cs="Arial"/>
          <w:b/>
          <w:lang w:val="es-CR"/>
        </w:rPr>
        <w:t xml:space="preserve"> CICLO </w:t>
      </w:r>
      <w:r w:rsidR="00A731E2" w:rsidRPr="00F1280F">
        <w:rPr>
          <w:rFonts w:ascii="Arial" w:hAnsi="Arial" w:cs="Arial"/>
          <w:b/>
          <w:lang w:val="es-CR"/>
        </w:rPr>
        <w:t>20</w:t>
      </w:r>
      <w:r>
        <w:rPr>
          <w:rFonts w:ascii="Arial" w:hAnsi="Arial" w:cs="Arial"/>
          <w:b/>
          <w:lang w:val="es-CR"/>
        </w:rPr>
        <w:t>17</w:t>
      </w:r>
    </w:p>
    <w:p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3"/>
        <w:gridCol w:w="1111"/>
        <w:gridCol w:w="2217"/>
        <w:gridCol w:w="1085"/>
        <w:gridCol w:w="1934"/>
        <w:gridCol w:w="1254"/>
      </w:tblGrid>
      <w:tr w:rsidR="00413747" w:rsidRPr="00353B38" w:rsidTr="00E8683E">
        <w:trPr>
          <w:trHeight w:val="316"/>
        </w:trPr>
        <w:tc>
          <w:tcPr>
            <w:tcW w:w="9620" w:type="dxa"/>
            <w:gridSpan w:val="6"/>
            <w:shd w:val="clear" w:color="auto" w:fill="004388"/>
            <w:vAlign w:val="center"/>
          </w:tcPr>
          <w:p w:rsidR="00413747" w:rsidRPr="00014427" w:rsidRDefault="00413747" w:rsidP="00DA6E26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14427">
              <w:rPr>
                <w:rFonts w:ascii="Arial" w:hAnsi="Arial" w:cs="Arial"/>
                <w:b/>
                <w:color w:val="FFFFFF" w:themeColor="background1"/>
                <w:lang w:val="es-CR"/>
              </w:rPr>
              <w:t>DATOS DEL CURSO</w:t>
            </w:r>
          </w:p>
        </w:tc>
      </w:tr>
      <w:tr w:rsidR="00413747" w:rsidRPr="00014427" w:rsidTr="003B1268">
        <w:tc>
          <w:tcPr>
            <w:tcW w:w="1809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Carrera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 xml:space="preserve"> (s):</w:t>
            </w:r>
          </w:p>
        </w:tc>
        <w:tc>
          <w:tcPr>
            <w:tcW w:w="7811" w:type="dxa"/>
            <w:gridSpan w:val="5"/>
            <w:vAlign w:val="center"/>
          </w:tcPr>
          <w:p w:rsidR="00413747" w:rsidRPr="00F1280F" w:rsidRDefault="00F1280F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F1280F">
              <w:rPr>
                <w:rFonts w:ascii="Arial" w:hAnsi="Arial" w:cs="Arial"/>
                <w:b/>
                <w:sz w:val="20"/>
                <w:lang w:val="es-CR"/>
              </w:rPr>
              <w:t>Contaduría Pública</w:t>
            </w:r>
            <w:r w:rsidR="004E5845">
              <w:rPr>
                <w:rFonts w:ascii="Arial" w:hAnsi="Arial" w:cs="Arial"/>
                <w:b/>
                <w:sz w:val="20"/>
                <w:lang w:val="es-CR"/>
              </w:rPr>
              <w:t xml:space="preserve"> y Dirección de Empresas</w:t>
            </w:r>
          </w:p>
        </w:tc>
      </w:tr>
      <w:tr w:rsidR="00E14956" w:rsidRPr="00014427" w:rsidTr="00E8683E">
        <w:tc>
          <w:tcPr>
            <w:tcW w:w="9620" w:type="dxa"/>
            <w:gridSpan w:val="6"/>
            <w:vAlign w:val="center"/>
          </w:tcPr>
          <w:p w:rsidR="00E14956" w:rsidRDefault="00E14956" w:rsidP="00E8683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Curso del </w:t>
            </w:r>
            <w:r w:rsidR="002D2D6D">
              <w:rPr>
                <w:rFonts w:ascii="Arial" w:hAnsi="Arial" w:cs="Arial"/>
                <w:b/>
                <w:sz w:val="20"/>
                <w:lang w:val="es-CR"/>
              </w:rPr>
              <w:t>IV</w:t>
            </w: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 ciclo del Plan de Estudios</w:t>
            </w:r>
            <w:r w:rsidR="002D2D6D">
              <w:rPr>
                <w:rFonts w:ascii="Arial" w:hAnsi="Arial" w:cs="Arial"/>
                <w:b/>
                <w:sz w:val="20"/>
                <w:lang w:val="es-CR"/>
              </w:rPr>
              <w:t xml:space="preserve"> de la Carrera de Contaduría Pública y del VI ciclo del Plan de Estudios de la Carrera de Dirección de Empresas</w:t>
            </w:r>
          </w:p>
        </w:tc>
      </w:tr>
      <w:tr w:rsidR="00413747" w:rsidRPr="00014427" w:rsidTr="003B1268">
        <w:tc>
          <w:tcPr>
            <w:tcW w:w="1809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Requisitos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:</w:t>
            </w:r>
          </w:p>
        </w:tc>
        <w:tc>
          <w:tcPr>
            <w:tcW w:w="7811" w:type="dxa"/>
            <w:gridSpan w:val="5"/>
            <w:vAlign w:val="center"/>
          </w:tcPr>
          <w:p w:rsidR="00413747" w:rsidRPr="00014427" w:rsidRDefault="00593C3D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DN </w:t>
            </w:r>
            <w:r w:rsidR="007C79B3">
              <w:rPr>
                <w:rFonts w:ascii="Arial" w:hAnsi="Arial" w:cs="Arial"/>
                <w:sz w:val="20"/>
                <w:lang w:val="es-CR"/>
              </w:rPr>
              <w:t>–</w:t>
            </w:r>
            <w:r>
              <w:rPr>
                <w:rFonts w:ascii="Arial" w:hAnsi="Arial" w:cs="Arial"/>
                <w:sz w:val="20"/>
                <w:lang w:val="es-CR"/>
              </w:rPr>
              <w:t xml:space="preserve"> 0104</w:t>
            </w:r>
          </w:p>
        </w:tc>
      </w:tr>
      <w:tr w:rsidR="00413747" w:rsidRPr="00014427" w:rsidTr="003B1268">
        <w:tc>
          <w:tcPr>
            <w:tcW w:w="1809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Correquisitos</w:t>
            </w:r>
          </w:p>
        </w:tc>
        <w:tc>
          <w:tcPr>
            <w:tcW w:w="7811" w:type="dxa"/>
            <w:gridSpan w:val="5"/>
            <w:vAlign w:val="center"/>
          </w:tcPr>
          <w:p w:rsidR="00413747" w:rsidRPr="00014427" w:rsidRDefault="00413747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</w:tr>
      <w:tr w:rsidR="00413747" w:rsidRPr="00014427" w:rsidTr="003B1268">
        <w:tc>
          <w:tcPr>
            <w:tcW w:w="1809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Créditos</w:t>
            </w:r>
          </w:p>
        </w:tc>
        <w:tc>
          <w:tcPr>
            <w:tcW w:w="7811" w:type="dxa"/>
            <w:gridSpan w:val="5"/>
            <w:vAlign w:val="center"/>
          </w:tcPr>
          <w:p w:rsidR="00413747" w:rsidRPr="004407CD" w:rsidRDefault="004407CD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4407CD">
              <w:rPr>
                <w:rFonts w:ascii="Arial" w:hAnsi="Arial" w:cs="Arial"/>
                <w:b/>
                <w:sz w:val="20"/>
                <w:lang w:val="es-CR"/>
              </w:rPr>
              <w:t>3</w:t>
            </w:r>
          </w:p>
        </w:tc>
      </w:tr>
      <w:tr w:rsidR="00E8683E" w:rsidRPr="00014427" w:rsidTr="004C0058">
        <w:tc>
          <w:tcPr>
            <w:tcW w:w="1809" w:type="dxa"/>
            <w:vAlign w:val="center"/>
          </w:tcPr>
          <w:p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teoría:</w:t>
            </w:r>
          </w:p>
        </w:tc>
        <w:tc>
          <w:tcPr>
            <w:tcW w:w="1134" w:type="dxa"/>
            <w:vAlign w:val="center"/>
          </w:tcPr>
          <w:p w:rsidR="00E8683E" w:rsidRPr="00014427" w:rsidRDefault="004407CD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2</w:t>
            </w:r>
            <w:r w:rsidR="00E8683E">
              <w:rPr>
                <w:rFonts w:ascii="Arial" w:hAnsi="Arial" w:cs="Arial"/>
                <w:sz w:val="20"/>
                <w:lang w:val="es-CR"/>
              </w:rPr>
              <w:t xml:space="preserve"> horas</w:t>
            </w:r>
          </w:p>
        </w:tc>
        <w:tc>
          <w:tcPr>
            <w:tcW w:w="2268" w:type="dxa"/>
            <w:vAlign w:val="center"/>
          </w:tcPr>
          <w:p w:rsidR="00E8683E" w:rsidRPr="007C79DD" w:rsidRDefault="00E8683E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7C79DD">
              <w:rPr>
                <w:rFonts w:ascii="Arial" w:hAnsi="Arial" w:cs="Arial"/>
                <w:b/>
                <w:sz w:val="20"/>
                <w:lang w:val="es-CR"/>
              </w:rPr>
              <w:t xml:space="preserve">Horas de laboratorio: </w:t>
            </w:r>
          </w:p>
        </w:tc>
        <w:tc>
          <w:tcPr>
            <w:tcW w:w="1134" w:type="dxa"/>
            <w:vAlign w:val="center"/>
          </w:tcPr>
          <w:p w:rsidR="00E8683E" w:rsidRPr="00014427" w:rsidRDefault="00E8683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1985" w:type="dxa"/>
            <w:vAlign w:val="center"/>
          </w:tcPr>
          <w:p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práctica:</w:t>
            </w:r>
          </w:p>
        </w:tc>
        <w:tc>
          <w:tcPr>
            <w:tcW w:w="1290" w:type="dxa"/>
            <w:vAlign w:val="center"/>
          </w:tcPr>
          <w:p w:rsidR="00E8683E" w:rsidRPr="00014427" w:rsidRDefault="004407CD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</w:t>
            </w:r>
            <w:r w:rsidR="00E8683E">
              <w:rPr>
                <w:rFonts w:ascii="Arial" w:hAnsi="Arial" w:cs="Arial"/>
                <w:sz w:val="20"/>
                <w:lang w:val="es-CR"/>
              </w:rPr>
              <w:t xml:space="preserve"> hora</w:t>
            </w:r>
          </w:p>
        </w:tc>
      </w:tr>
    </w:tbl>
    <w:p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1559"/>
        <w:gridCol w:w="992"/>
        <w:gridCol w:w="2708"/>
      </w:tblGrid>
      <w:tr w:rsidR="00F56632" w:rsidRPr="00993090" w:rsidTr="00470621">
        <w:trPr>
          <w:trHeight w:val="414"/>
        </w:trPr>
        <w:tc>
          <w:tcPr>
            <w:tcW w:w="9620" w:type="dxa"/>
            <w:gridSpan w:val="5"/>
            <w:shd w:val="clear" w:color="auto" w:fill="004388"/>
            <w:vAlign w:val="center"/>
          </w:tcPr>
          <w:p w:rsidR="00F56632" w:rsidRDefault="00F56632" w:rsidP="001F3F0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PROFESORES DEL CURSO</w:t>
            </w:r>
          </w:p>
        </w:tc>
      </w:tr>
      <w:tr w:rsidR="00353B38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353B38" w:rsidRPr="00A26BE3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353B38" w:rsidTr="00470621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:rsidR="00353B38" w:rsidRPr="00353B38" w:rsidRDefault="00353B38" w:rsidP="00DA6E26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1559" w:type="dxa"/>
            <w:shd w:val="clear" w:color="auto" w:fill="004388"/>
            <w:vAlign w:val="center"/>
          </w:tcPr>
          <w:p w:rsidR="00353B38" w:rsidRPr="00353B38" w:rsidRDefault="00353B38" w:rsidP="00DA6E26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</w:t>
            </w:r>
          </w:p>
        </w:tc>
        <w:tc>
          <w:tcPr>
            <w:tcW w:w="992" w:type="dxa"/>
            <w:shd w:val="clear" w:color="auto" w:fill="004388"/>
            <w:vAlign w:val="center"/>
          </w:tcPr>
          <w:p w:rsidR="00353B38" w:rsidRPr="00353B38" w:rsidRDefault="00353B38" w:rsidP="00DA6E26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Aula</w:t>
            </w:r>
          </w:p>
        </w:tc>
        <w:tc>
          <w:tcPr>
            <w:tcW w:w="2708" w:type="dxa"/>
            <w:shd w:val="clear" w:color="auto" w:fill="004388"/>
            <w:vAlign w:val="center"/>
          </w:tcPr>
          <w:p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 de Atención</w:t>
            </w:r>
            <w:r w:rsidR="00695342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*</w:t>
            </w:r>
          </w:p>
        </w:tc>
      </w:tr>
      <w:tr w:rsidR="00353B38" w:rsidTr="006B48C7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353B38" w:rsidRPr="00695342" w:rsidRDefault="006A2169" w:rsidP="004410B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Lic. </w:t>
            </w:r>
            <w:r w:rsidR="004407CD">
              <w:rPr>
                <w:rFonts w:ascii="Arial" w:hAnsi="Arial" w:cs="Arial"/>
                <w:sz w:val="20"/>
                <w:lang w:val="es-CR"/>
              </w:rPr>
              <w:t>Javier Francisco Masís Gómez</w:t>
            </w:r>
          </w:p>
        </w:tc>
        <w:tc>
          <w:tcPr>
            <w:tcW w:w="1559" w:type="dxa"/>
            <w:vAlign w:val="center"/>
          </w:tcPr>
          <w:p w:rsidR="00353B38" w:rsidRPr="00695342" w:rsidRDefault="009A6228" w:rsidP="009A622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V: 07 a   9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C57C2A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120</w:t>
            </w:r>
            <w:r w:rsidR="00353B38" w:rsidRPr="00695342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708" w:type="dxa"/>
            <w:vAlign w:val="center"/>
          </w:tcPr>
          <w:p w:rsidR="00353B38" w:rsidRPr="00695342" w:rsidRDefault="00813E13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V: 10 a 12</w:t>
            </w:r>
          </w:p>
        </w:tc>
      </w:tr>
      <w:tr w:rsidR="00353B38" w:rsidTr="006B48C7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02</w:t>
            </w:r>
          </w:p>
        </w:tc>
        <w:tc>
          <w:tcPr>
            <w:tcW w:w="3834" w:type="dxa"/>
            <w:vAlign w:val="center"/>
          </w:tcPr>
          <w:p w:rsidR="00353B38" w:rsidRPr="00695342" w:rsidRDefault="006A2169" w:rsidP="004410B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Lic. </w:t>
            </w:r>
            <w:r w:rsidR="004407CD">
              <w:rPr>
                <w:rFonts w:ascii="Arial" w:hAnsi="Arial" w:cs="Arial"/>
                <w:sz w:val="20"/>
                <w:lang w:val="es-CR"/>
              </w:rPr>
              <w:t>John Fernando Rojas Soto</w:t>
            </w:r>
          </w:p>
        </w:tc>
        <w:tc>
          <w:tcPr>
            <w:tcW w:w="1559" w:type="dxa"/>
            <w:vAlign w:val="center"/>
          </w:tcPr>
          <w:p w:rsidR="00353B38" w:rsidRPr="00695342" w:rsidRDefault="009A6228" w:rsidP="009A622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V: 07 a   9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C57C2A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124</w:t>
            </w:r>
            <w:r w:rsidR="00353B38" w:rsidRPr="00695342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708" w:type="dxa"/>
            <w:vAlign w:val="center"/>
          </w:tcPr>
          <w:p w:rsidR="00353B38" w:rsidRPr="00695342" w:rsidRDefault="00813E13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V: 11 a 13</w:t>
            </w:r>
          </w:p>
        </w:tc>
      </w:tr>
      <w:tr w:rsidR="00353B38" w:rsidTr="006B48C7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03</w:t>
            </w:r>
          </w:p>
        </w:tc>
        <w:tc>
          <w:tcPr>
            <w:tcW w:w="3834" w:type="dxa"/>
            <w:vAlign w:val="center"/>
          </w:tcPr>
          <w:p w:rsidR="00353B38" w:rsidRPr="00695342" w:rsidRDefault="006A2169" w:rsidP="004410B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Lic. </w:t>
            </w:r>
            <w:r w:rsidR="004407CD">
              <w:rPr>
                <w:rFonts w:ascii="Arial" w:hAnsi="Arial" w:cs="Arial"/>
                <w:sz w:val="20"/>
                <w:lang w:val="es-CR"/>
              </w:rPr>
              <w:t>Javier Francisco Masís Gómez</w:t>
            </w:r>
          </w:p>
        </w:tc>
        <w:tc>
          <w:tcPr>
            <w:tcW w:w="1559" w:type="dxa"/>
            <w:vAlign w:val="center"/>
          </w:tcPr>
          <w:p w:rsidR="00353B38" w:rsidRPr="00695342" w:rsidRDefault="009A6228" w:rsidP="00DB53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V: 13 a 15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C57C2A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117</w:t>
            </w:r>
            <w:r w:rsidR="00353B38" w:rsidRPr="00695342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708" w:type="dxa"/>
            <w:vAlign w:val="center"/>
          </w:tcPr>
          <w:p w:rsidR="00353B38" w:rsidRPr="00695342" w:rsidRDefault="00813E13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V: 16 a 18</w:t>
            </w:r>
          </w:p>
        </w:tc>
      </w:tr>
      <w:tr w:rsidR="00353B38" w:rsidTr="006B48C7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04</w:t>
            </w:r>
          </w:p>
        </w:tc>
        <w:tc>
          <w:tcPr>
            <w:tcW w:w="3834" w:type="dxa"/>
            <w:vAlign w:val="center"/>
          </w:tcPr>
          <w:p w:rsidR="00353B38" w:rsidRPr="00695342" w:rsidRDefault="006A2169" w:rsidP="004410B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Lic. </w:t>
            </w:r>
            <w:r w:rsidR="004410B5">
              <w:rPr>
                <w:rFonts w:ascii="Arial" w:hAnsi="Arial" w:cs="Arial"/>
                <w:sz w:val="20"/>
                <w:lang w:val="es-CR"/>
              </w:rPr>
              <w:t>John Fernando Rojas Soto</w:t>
            </w:r>
          </w:p>
        </w:tc>
        <w:tc>
          <w:tcPr>
            <w:tcW w:w="1559" w:type="dxa"/>
            <w:vAlign w:val="center"/>
          </w:tcPr>
          <w:p w:rsidR="00353B38" w:rsidRPr="00695342" w:rsidRDefault="009A6228" w:rsidP="00DB53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V: </w:t>
            </w:r>
            <w:r w:rsidR="007524D1">
              <w:rPr>
                <w:rFonts w:ascii="Arial" w:hAnsi="Arial" w:cs="Arial"/>
                <w:b/>
                <w:bCs/>
                <w:sz w:val="20"/>
                <w:lang w:val="es-ES"/>
              </w:rPr>
              <w:t>16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</w:t>
            </w:r>
            <w:r w:rsidR="007524D1">
              <w:rPr>
                <w:rFonts w:ascii="Arial" w:hAnsi="Arial" w:cs="Arial"/>
                <w:b/>
                <w:bCs/>
                <w:sz w:val="20"/>
                <w:lang w:val="es-ES"/>
              </w:rPr>
              <w:t>18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7524D1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115</w:t>
            </w:r>
            <w:r w:rsidR="00353B38" w:rsidRPr="00695342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708" w:type="dxa"/>
            <w:vAlign w:val="center"/>
          </w:tcPr>
          <w:p w:rsidR="00353B38" w:rsidRPr="00695342" w:rsidRDefault="00813E13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V: 14 a 16</w:t>
            </w:r>
          </w:p>
        </w:tc>
      </w:tr>
      <w:tr w:rsidR="00353B38" w:rsidTr="006B48C7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05</w:t>
            </w:r>
          </w:p>
        </w:tc>
        <w:tc>
          <w:tcPr>
            <w:tcW w:w="3834" w:type="dxa"/>
            <w:vAlign w:val="center"/>
          </w:tcPr>
          <w:p w:rsidR="00353B38" w:rsidRPr="00695342" w:rsidRDefault="003127DF" w:rsidP="004410B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Lic</w:t>
            </w:r>
            <w:r w:rsidR="006A2169">
              <w:rPr>
                <w:rFonts w:ascii="Arial" w:hAnsi="Arial" w:cs="Arial"/>
                <w:sz w:val="20"/>
                <w:lang w:val="es-CR"/>
              </w:rPr>
              <w:t xml:space="preserve">. </w:t>
            </w:r>
            <w:r>
              <w:rPr>
                <w:rFonts w:ascii="Arial" w:hAnsi="Arial" w:cs="Arial"/>
                <w:sz w:val="20"/>
                <w:lang w:val="es-CR"/>
              </w:rPr>
              <w:t>Iván Villalobos Valerín</w:t>
            </w:r>
          </w:p>
        </w:tc>
        <w:tc>
          <w:tcPr>
            <w:tcW w:w="1559" w:type="dxa"/>
            <w:vAlign w:val="center"/>
          </w:tcPr>
          <w:p w:rsidR="00353B38" w:rsidRPr="00695342" w:rsidRDefault="009A6228" w:rsidP="009A622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V: 19 a 21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C57C2A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126</w:t>
            </w:r>
            <w:r w:rsidR="00353B38" w:rsidRPr="00695342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708" w:type="dxa"/>
            <w:vAlign w:val="center"/>
          </w:tcPr>
          <w:p w:rsidR="00353B38" w:rsidRPr="00695342" w:rsidRDefault="00813E13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V: 17 a 19</w:t>
            </w:r>
          </w:p>
        </w:tc>
      </w:tr>
      <w:tr w:rsidR="00353B38" w:rsidTr="006B48C7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3834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</w:p>
        </w:tc>
        <w:tc>
          <w:tcPr>
            <w:tcW w:w="1559" w:type="dxa"/>
            <w:vAlign w:val="center"/>
          </w:tcPr>
          <w:p w:rsidR="00353B38" w:rsidRPr="00695342" w:rsidRDefault="00353B38" w:rsidP="00DB535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:rsidR="00353B38" w:rsidRPr="00695342" w:rsidRDefault="00353B38" w:rsidP="009A622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2708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</w:tr>
      <w:tr w:rsidR="00353B38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353B38" w:rsidRPr="00695342" w:rsidRDefault="00AF6549" w:rsidP="00CE64C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RECINTO </w:t>
            </w:r>
          </w:p>
        </w:tc>
      </w:tr>
      <w:tr w:rsidR="00353B38" w:rsidTr="00DB5352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353B38" w:rsidRPr="00695342" w:rsidRDefault="006A2169" w:rsidP="006A2169">
            <w:pPr>
              <w:ind w:right="-1"/>
              <w:rPr>
                <w:rFonts w:ascii="Arial" w:hAnsi="Arial" w:cs="Arial"/>
                <w:bCs/>
                <w:sz w:val="20"/>
                <w:lang w:val="pt-BR"/>
              </w:rPr>
            </w:pPr>
            <w:r>
              <w:rPr>
                <w:rFonts w:ascii="Arial" w:hAnsi="Arial" w:cs="Arial"/>
                <w:bCs/>
                <w:sz w:val="20"/>
              </w:rPr>
              <w:t>Licda. Jenilee Lara Rivera</w:t>
            </w:r>
            <w:r w:rsidR="00B005AA">
              <w:rPr>
                <w:rFonts w:ascii="Arial" w:hAnsi="Arial" w:cs="Arial"/>
                <w:bCs/>
                <w:sz w:val="20"/>
              </w:rPr>
              <w:t xml:space="preserve"> (Santa Cruz)</w:t>
            </w:r>
          </w:p>
        </w:tc>
        <w:tc>
          <w:tcPr>
            <w:tcW w:w="1559" w:type="dxa"/>
            <w:vAlign w:val="center"/>
          </w:tcPr>
          <w:p w:rsidR="00353B38" w:rsidRPr="00695342" w:rsidRDefault="003127DF" w:rsidP="00DB5352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M 13 a 15</w:t>
            </w:r>
            <w:r w:rsidR="0092013F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2708" w:type="dxa"/>
            <w:vAlign w:val="center"/>
          </w:tcPr>
          <w:p w:rsidR="00353B38" w:rsidRPr="00695342" w:rsidRDefault="003127DF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M: 10 a 12</w:t>
            </w:r>
          </w:p>
        </w:tc>
      </w:tr>
      <w:tr w:rsidR="00353B38" w:rsidTr="00DB5352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760D21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353B38" w:rsidRPr="00695342" w:rsidRDefault="003127DF" w:rsidP="00B005AA">
            <w:pPr>
              <w:ind w:right="-1"/>
              <w:rPr>
                <w:rFonts w:ascii="Arial" w:hAnsi="Arial" w:cs="Arial"/>
                <w:bCs/>
                <w:sz w:val="20"/>
                <w:lang w:val="pt-BR"/>
              </w:rPr>
            </w:pPr>
            <w:r>
              <w:rPr>
                <w:rFonts w:ascii="Arial" w:hAnsi="Arial" w:cs="Arial"/>
                <w:bCs/>
                <w:sz w:val="20"/>
                <w:lang w:val="pt-BR"/>
              </w:rPr>
              <w:t>MBA. Gerardo Salas Herrera</w:t>
            </w:r>
            <w:r w:rsidR="00B005AA">
              <w:rPr>
                <w:rFonts w:ascii="Arial" w:hAnsi="Arial" w:cs="Arial"/>
                <w:bCs/>
                <w:sz w:val="20"/>
                <w:lang w:val="pt-BR"/>
              </w:rPr>
              <w:t xml:space="preserve">  (Guápiles)</w:t>
            </w:r>
          </w:p>
        </w:tc>
        <w:tc>
          <w:tcPr>
            <w:tcW w:w="1559" w:type="dxa"/>
            <w:vAlign w:val="center"/>
          </w:tcPr>
          <w:p w:rsidR="00353B38" w:rsidRPr="00695342" w:rsidRDefault="003127DF" w:rsidP="00DB5352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J:</w:t>
            </w:r>
            <w:r w:rsidR="0092013F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17 a 19:50</w:t>
            </w:r>
          </w:p>
        </w:tc>
        <w:tc>
          <w:tcPr>
            <w:tcW w:w="992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2708" w:type="dxa"/>
            <w:vAlign w:val="center"/>
          </w:tcPr>
          <w:p w:rsidR="00353B38" w:rsidRPr="00695342" w:rsidRDefault="000C4F67" w:rsidP="000C4F6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S:  8 a10</w:t>
            </w:r>
          </w:p>
        </w:tc>
      </w:tr>
      <w:tr w:rsidR="00DB5352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DB5352" w:rsidRPr="00695342" w:rsidRDefault="00AF6549" w:rsidP="00CE64C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</w:p>
        </w:tc>
      </w:tr>
      <w:tr w:rsidR="00DB5352" w:rsidTr="00DB5352">
        <w:trPr>
          <w:trHeight w:val="227"/>
        </w:trPr>
        <w:tc>
          <w:tcPr>
            <w:tcW w:w="527" w:type="dxa"/>
            <w:vAlign w:val="center"/>
          </w:tcPr>
          <w:p w:rsidR="00DB5352" w:rsidRPr="00695342" w:rsidRDefault="00DB5352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DB5352" w:rsidRPr="00695342" w:rsidRDefault="006A2169" w:rsidP="006A2169">
            <w:pPr>
              <w:ind w:right="-1"/>
              <w:rPr>
                <w:rFonts w:ascii="Arial" w:hAnsi="Arial" w:cs="Arial"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</w:rPr>
              <w:t>Lic. Juan Carlos Chaves</w:t>
            </w:r>
            <w:r w:rsidR="00B005AA">
              <w:rPr>
                <w:rFonts w:ascii="Arial" w:hAnsi="Arial" w:cs="Arial"/>
                <w:bCs/>
                <w:sz w:val="20"/>
              </w:rPr>
              <w:t xml:space="preserve"> </w:t>
            </w:r>
            <w:r w:rsidR="00217A54">
              <w:rPr>
                <w:rFonts w:ascii="Arial" w:hAnsi="Arial" w:cs="Arial"/>
                <w:bCs/>
                <w:sz w:val="20"/>
              </w:rPr>
              <w:t>Mora</w:t>
            </w:r>
            <w:r w:rsidR="00B005AA">
              <w:rPr>
                <w:rFonts w:ascii="Arial" w:hAnsi="Arial" w:cs="Arial"/>
                <w:bCs/>
                <w:sz w:val="20"/>
              </w:rPr>
              <w:t xml:space="preserve"> (Atlántico)</w:t>
            </w:r>
          </w:p>
        </w:tc>
        <w:tc>
          <w:tcPr>
            <w:tcW w:w="1559" w:type="dxa"/>
            <w:vAlign w:val="center"/>
          </w:tcPr>
          <w:p w:rsidR="00DB5352" w:rsidRPr="00695342" w:rsidRDefault="0092013F" w:rsidP="00DB5352">
            <w:pPr>
              <w:jc w:val="center"/>
              <w:rPr>
                <w:rFonts w:ascii="Arial" w:hAnsi="Arial" w:cs="Arial"/>
                <w:b/>
                <w:sz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lang w:val="es-ES"/>
              </w:rPr>
              <w:t>L: 14 a 16:50</w:t>
            </w:r>
          </w:p>
        </w:tc>
        <w:tc>
          <w:tcPr>
            <w:tcW w:w="992" w:type="dxa"/>
            <w:vAlign w:val="center"/>
          </w:tcPr>
          <w:p w:rsidR="00DB5352" w:rsidRPr="00695342" w:rsidRDefault="00DB5352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2708" w:type="dxa"/>
            <w:vAlign w:val="center"/>
          </w:tcPr>
          <w:p w:rsidR="00DB5352" w:rsidRPr="00695342" w:rsidRDefault="000C4F67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L: 7 a 9</w:t>
            </w:r>
          </w:p>
        </w:tc>
      </w:tr>
      <w:tr w:rsidR="00DB5352" w:rsidTr="00DB5352">
        <w:trPr>
          <w:trHeight w:val="227"/>
        </w:trPr>
        <w:tc>
          <w:tcPr>
            <w:tcW w:w="527" w:type="dxa"/>
            <w:vAlign w:val="center"/>
          </w:tcPr>
          <w:p w:rsidR="00DB5352" w:rsidRPr="00695342" w:rsidRDefault="00760D21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DB5352" w:rsidRPr="00695342" w:rsidRDefault="006A2169" w:rsidP="006A2169">
            <w:pPr>
              <w:ind w:right="-1"/>
              <w:rPr>
                <w:rFonts w:ascii="Arial" w:hAnsi="Arial" w:cs="Arial"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</w:rPr>
              <w:t>Lic. Gerardo Mainieri Jiménez</w:t>
            </w:r>
            <w:r w:rsidR="00B005AA">
              <w:rPr>
                <w:rFonts w:ascii="Arial" w:hAnsi="Arial" w:cs="Arial"/>
                <w:bCs/>
                <w:sz w:val="20"/>
              </w:rPr>
              <w:t xml:space="preserve">  (Caribe)</w:t>
            </w:r>
          </w:p>
        </w:tc>
        <w:tc>
          <w:tcPr>
            <w:tcW w:w="1559" w:type="dxa"/>
            <w:vAlign w:val="center"/>
          </w:tcPr>
          <w:p w:rsidR="00DB5352" w:rsidRPr="00695342" w:rsidRDefault="00217A54" w:rsidP="00DB5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J: 17 a 19:50</w:t>
            </w:r>
          </w:p>
        </w:tc>
        <w:tc>
          <w:tcPr>
            <w:tcW w:w="992" w:type="dxa"/>
            <w:vAlign w:val="center"/>
          </w:tcPr>
          <w:p w:rsidR="00DB5352" w:rsidRPr="00695342" w:rsidRDefault="00DB5352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2708" w:type="dxa"/>
            <w:vAlign w:val="center"/>
          </w:tcPr>
          <w:p w:rsidR="00DB5352" w:rsidRPr="00695342" w:rsidRDefault="001A458B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J: 13 a 15</w:t>
            </w:r>
          </w:p>
        </w:tc>
      </w:tr>
      <w:tr w:rsidR="00760D21" w:rsidTr="00DB5352">
        <w:trPr>
          <w:trHeight w:val="227"/>
        </w:trPr>
        <w:tc>
          <w:tcPr>
            <w:tcW w:w="527" w:type="dxa"/>
            <w:vAlign w:val="center"/>
          </w:tcPr>
          <w:p w:rsidR="00760D21" w:rsidRDefault="00760D21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3834" w:type="dxa"/>
            <w:vAlign w:val="center"/>
          </w:tcPr>
          <w:p w:rsidR="00760D21" w:rsidRDefault="00760D21" w:rsidP="006A2169">
            <w:pPr>
              <w:ind w:right="-1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559" w:type="dxa"/>
            <w:vAlign w:val="center"/>
          </w:tcPr>
          <w:p w:rsidR="00760D21" w:rsidRPr="00695342" w:rsidRDefault="00760D21" w:rsidP="00DB5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760D21" w:rsidRPr="00695342" w:rsidRDefault="00760D21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2708" w:type="dxa"/>
            <w:vAlign w:val="center"/>
          </w:tcPr>
          <w:p w:rsidR="00760D21" w:rsidRPr="00695342" w:rsidRDefault="00760D21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</w:p>
        </w:tc>
      </w:tr>
    </w:tbl>
    <w:p w:rsidR="00695342" w:rsidRDefault="00695342" w:rsidP="00695342">
      <w:pPr>
        <w:ind w:right="-1"/>
        <w:rPr>
          <w:rFonts w:ascii="Arial" w:hAnsi="Arial" w:cs="Arial"/>
          <w:b/>
          <w:sz w:val="20"/>
        </w:rPr>
      </w:pPr>
    </w:p>
    <w:p w:rsidR="00413747" w:rsidRPr="001D28EC" w:rsidRDefault="00695342" w:rsidP="00695342">
      <w:pPr>
        <w:ind w:right="-1"/>
        <w:rPr>
          <w:rFonts w:ascii="Arial" w:hAnsi="Arial" w:cs="Arial"/>
          <w:b/>
          <w:sz w:val="18"/>
          <w:lang w:val="es-CR"/>
        </w:rPr>
      </w:pPr>
      <w:r w:rsidRPr="001D28EC">
        <w:rPr>
          <w:rFonts w:ascii="Arial" w:hAnsi="Arial" w:cs="Arial"/>
          <w:b/>
          <w:sz w:val="18"/>
        </w:rPr>
        <w:t>*</w:t>
      </w:r>
      <w:r w:rsidRPr="001D28EC">
        <w:rPr>
          <w:rFonts w:ascii="Arial" w:hAnsi="Arial" w:cs="Arial"/>
          <w:b/>
          <w:sz w:val="18"/>
          <w:lang w:val="es-CR"/>
        </w:rPr>
        <w:t xml:space="preserve">A solicitud del estudiante, el profesor </w:t>
      </w:r>
      <w:r w:rsidR="00E8683E">
        <w:rPr>
          <w:rFonts w:ascii="Arial" w:hAnsi="Arial" w:cs="Arial"/>
          <w:b/>
          <w:sz w:val="18"/>
          <w:lang w:val="es-CR"/>
        </w:rPr>
        <w:t xml:space="preserve">podrá </w:t>
      </w:r>
      <w:r w:rsidRPr="001D28EC">
        <w:rPr>
          <w:rFonts w:ascii="Arial" w:hAnsi="Arial" w:cs="Arial"/>
          <w:b/>
          <w:sz w:val="18"/>
          <w:lang w:val="es-CR"/>
        </w:rPr>
        <w:t>atender consultas según la hora, lugar y día acordado para cada caso particular, dentro del marco de la normativa de la Universidad de Costa Rica</w:t>
      </w:r>
      <w:r w:rsidR="001D28EC" w:rsidRPr="001D28EC">
        <w:rPr>
          <w:rFonts w:ascii="Arial" w:hAnsi="Arial" w:cs="Arial"/>
          <w:b/>
          <w:sz w:val="18"/>
          <w:lang w:val="es-CR"/>
        </w:rPr>
        <w:t>.</w:t>
      </w:r>
    </w:p>
    <w:p w:rsidR="00413747" w:rsidRPr="00BD7C5B" w:rsidRDefault="00413747" w:rsidP="00413747">
      <w:pPr>
        <w:ind w:right="-1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A731E2" w:rsidRPr="00993090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:rsidR="00A731E2" w:rsidRDefault="00A731E2" w:rsidP="00DA6E26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I. DESCRIPCIÓN DEL CURSO</w:t>
            </w:r>
          </w:p>
        </w:tc>
      </w:tr>
    </w:tbl>
    <w:p w:rsidR="00557DC4" w:rsidRPr="00A731E2" w:rsidRDefault="00557DC4" w:rsidP="00413747">
      <w:pPr>
        <w:rPr>
          <w:rFonts w:ascii="Arial" w:hAnsi="Arial" w:cs="Arial"/>
          <w:sz w:val="20"/>
          <w:szCs w:val="20"/>
        </w:rPr>
      </w:pPr>
    </w:p>
    <w:p w:rsidR="006A2169" w:rsidRPr="002D2D6D" w:rsidRDefault="00EB6591" w:rsidP="006A2169">
      <w:pPr>
        <w:jc w:val="both"/>
        <w:rPr>
          <w:rFonts w:ascii="Arial" w:hAnsi="Arial" w:cs="Arial"/>
          <w:sz w:val="22"/>
          <w:szCs w:val="22"/>
        </w:rPr>
      </w:pPr>
      <w:r w:rsidRPr="002D2D6D">
        <w:rPr>
          <w:rFonts w:ascii="Arial" w:hAnsi="Arial" w:cs="Arial"/>
          <w:sz w:val="22"/>
          <w:szCs w:val="22"/>
        </w:rPr>
        <w:t>El presente curso forma parte</w:t>
      </w:r>
      <w:r w:rsidR="006A2169" w:rsidRPr="002D2D6D">
        <w:rPr>
          <w:rFonts w:ascii="Arial" w:hAnsi="Arial" w:cs="Arial"/>
          <w:sz w:val="22"/>
          <w:szCs w:val="22"/>
        </w:rPr>
        <w:t xml:space="preserve"> del programa de la carrera de Contaduría Pública, de la Escuela de Administración de Negocios de la Universidad de Costa Rica y se imparte en el segundo semestre de cada año. Dentro de esa carrera, el curso está ubicado en el plan curricular </w:t>
      </w:r>
      <w:r w:rsidRPr="002D2D6D">
        <w:rPr>
          <w:rFonts w:ascii="Arial" w:hAnsi="Arial" w:cs="Arial"/>
          <w:sz w:val="22"/>
          <w:szCs w:val="22"/>
        </w:rPr>
        <w:t>a</w:t>
      </w:r>
      <w:r w:rsidR="006A2169" w:rsidRPr="002D2D6D">
        <w:rPr>
          <w:rFonts w:ascii="Arial" w:hAnsi="Arial" w:cs="Arial"/>
          <w:sz w:val="22"/>
          <w:szCs w:val="22"/>
        </w:rPr>
        <w:t xml:space="preserve"> nivel de segundo año de Licenciatura.</w:t>
      </w:r>
      <w:r w:rsidRPr="002D2D6D">
        <w:rPr>
          <w:rFonts w:ascii="Arial" w:hAnsi="Arial" w:cs="Arial"/>
          <w:sz w:val="22"/>
          <w:szCs w:val="22"/>
        </w:rPr>
        <w:t xml:space="preserve">  De igual manera, este curso forma parte de la carrera de Dirección de Empresas y se imparte en el segundo semestre de cada año, siendo que en esta carrera, el curso está ubicado en el plan curricular a nivel del tercer año de Licenciatura.</w:t>
      </w:r>
    </w:p>
    <w:p w:rsidR="00E14956" w:rsidRPr="002D2D6D" w:rsidRDefault="00E14956" w:rsidP="00E14956">
      <w:pPr>
        <w:jc w:val="both"/>
        <w:rPr>
          <w:rFonts w:ascii="Arial" w:hAnsi="Arial" w:cs="Arial"/>
          <w:sz w:val="22"/>
          <w:szCs w:val="22"/>
        </w:rPr>
      </w:pPr>
    </w:p>
    <w:p w:rsidR="00DF61A1" w:rsidRPr="002D2D6D" w:rsidRDefault="00E14956" w:rsidP="00E1495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2D2D6D">
        <w:rPr>
          <w:rFonts w:ascii="Arial" w:eastAsia="Times New Roman" w:hAnsi="Arial" w:cs="Arial"/>
          <w:sz w:val="22"/>
          <w:szCs w:val="22"/>
          <w:lang w:val="es-ES"/>
        </w:rPr>
        <w:lastRenderedPageBreak/>
        <w:t>Se busca que la persona profesional de Contaduría Pública</w:t>
      </w:r>
      <w:r w:rsidR="00EB6591" w:rsidRPr="002D2D6D">
        <w:rPr>
          <w:rFonts w:ascii="Arial" w:eastAsia="Times New Roman" w:hAnsi="Arial" w:cs="Arial"/>
          <w:sz w:val="22"/>
          <w:szCs w:val="22"/>
          <w:lang w:val="es-ES"/>
        </w:rPr>
        <w:t xml:space="preserve"> y en Dirección de Empresas</w:t>
      </w:r>
      <w:r w:rsidRPr="002D2D6D">
        <w:rPr>
          <w:rFonts w:ascii="Arial" w:eastAsia="Times New Roman" w:hAnsi="Arial" w:cs="Arial"/>
          <w:sz w:val="22"/>
          <w:szCs w:val="22"/>
          <w:lang w:val="es-ES"/>
        </w:rPr>
        <w:t xml:space="preserve"> sea además de una persona preparada en </w:t>
      </w:r>
      <w:r w:rsidR="00305C30" w:rsidRPr="002D2D6D">
        <w:rPr>
          <w:rFonts w:ascii="Arial" w:eastAsia="Times New Roman" w:hAnsi="Arial" w:cs="Arial"/>
          <w:sz w:val="22"/>
          <w:szCs w:val="22"/>
          <w:lang w:val="es-ES"/>
        </w:rPr>
        <w:t>las áreas técnicas de la legislación laboral</w:t>
      </w:r>
      <w:r w:rsidRPr="002D2D6D">
        <w:rPr>
          <w:rFonts w:ascii="Arial" w:eastAsia="Times New Roman" w:hAnsi="Arial" w:cs="Arial"/>
          <w:sz w:val="22"/>
          <w:szCs w:val="22"/>
          <w:lang w:val="es-ES"/>
        </w:rPr>
        <w:t>, alguien emprendedor, con sentido de la ética y la responsabilidad social, que se desempeñe y tome decisiones tomando en cuenta valores como la solidaridad, la tolerancia y la perseverancia, y destrezas tales como la comunicación asertiva y el trabajo en equipo. La población estudiantil debe dirigir su actuar durante el curso acorde con dichos valores y competencias, y aplicarlos en su desarrollo del curso.</w:t>
      </w:r>
    </w:p>
    <w:p w:rsidR="00E14956" w:rsidRDefault="00E14956" w:rsidP="00A731E2">
      <w:pPr>
        <w:rPr>
          <w:rFonts w:ascii="Arial" w:hAnsi="Arial" w:cs="Arial"/>
          <w:sz w:val="20"/>
          <w:szCs w:val="20"/>
          <w:lang w:val="es-ES"/>
        </w:rPr>
      </w:pPr>
    </w:p>
    <w:p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p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p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DF61A1" w:rsidRPr="00993090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:rsidR="00DF61A1" w:rsidRDefault="00DF61A1" w:rsidP="00DA6E26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II. OBJETIVO GENERAL</w:t>
            </w:r>
          </w:p>
        </w:tc>
      </w:tr>
    </w:tbl>
    <w:p w:rsidR="00DF61A1" w:rsidRDefault="00DF61A1" w:rsidP="00DF61A1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305C30" w:rsidRPr="00CF4BDE" w:rsidRDefault="00305C30" w:rsidP="00305C30">
      <w:pPr>
        <w:jc w:val="both"/>
        <w:rPr>
          <w:rFonts w:ascii="Arial" w:hAnsi="Arial"/>
        </w:rPr>
      </w:pPr>
      <w:r>
        <w:rPr>
          <w:rFonts w:ascii="Arial" w:hAnsi="Arial"/>
        </w:rPr>
        <w:t>Capacitar a los futuros contadores públicos y administradores de empresas en el conocimiento y dominio básico de los diferentes institutos, figuras e instrumentos del derecho del trabajo, a través de la legislación laboral, la jurisprudencia, la doctrina y  el entorno que experimenta la sociedad costarricense actual.</w:t>
      </w: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DF61A1" w:rsidRPr="00DF61A1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DF61A1" w:rsidRPr="00DF61A1" w:rsidRDefault="00DF61A1" w:rsidP="00DF61A1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</w:t>
            </w:r>
            <w:r w:rsid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. OBJETIVOS ESPECÍFICOS</w:t>
            </w:r>
          </w:p>
        </w:tc>
      </w:tr>
    </w:tbl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305C30" w:rsidRPr="00305C30" w:rsidRDefault="006A2169" w:rsidP="00305C30">
      <w:pPr>
        <w:pStyle w:val="Ttulo4"/>
        <w:numPr>
          <w:ilvl w:val="0"/>
          <w:numId w:val="7"/>
        </w:numPr>
        <w:tabs>
          <w:tab w:val="left" w:pos="480"/>
        </w:tabs>
        <w:spacing w:after="120"/>
        <w:rPr>
          <w:rFonts w:ascii="Arial" w:eastAsia="Calibri" w:hAnsi="Arial" w:cs="Arial"/>
          <w:b w:val="0"/>
          <w:color w:val="000000"/>
          <w:sz w:val="22"/>
          <w:szCs w:val="22"/>
          <w:lang w:val="es-CR" w:eastAsia="es-CR"/>
        </w:rPr>
      </w:pPr>
      <w:r w:rsidRPr="00305C30">
        <w:rPr>
          <w:rFonts w:ascii="Arial" w:eastAsia="Calibri" w:hAnsi="Arial" w:cs="Arial"/>
          <w:b w:val="0"/>
          <w:color w:val="000000"/>
          <w:sz w:val="22"/>
          <w:szCs w:val="22"/>
          <w:lang w:val="es-CR" w:eastAsia="es-CR"/>
        </w:rPr>
        <w:t xml:space="preserve">Integrar la ética y la responsabilidad social en el análisis del contenido programático del curso, y profundizar en el diálogo y la reflexión sobre los valores de solidaridad, tolerancia y perseverancia, así como sobre la importancia de desarrollar y aplicar las competencias de comunicación asertiva y trabajo en equipo.  </w:t>
      </w:r>
    </w:p>
    <w:p w:rsidR="00305C30" w:rsidRPr="00305C30" w:rsidRDefault="00305C30" w:rsidP="00305C30">
      <w:pPr>
        <w:rPr>
          <w:lang w:val="es-CR" w:eastAsia="es-CR"/>
        </w:rPr>
      </w:pPr>
    </w:p>
    <w:p w:rsidR="00305C30" w:rsidRDefault="00305C30" w:rsidP="00305C30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Lograr que el futuro profesional pueda enfrentar y resolver los conflictos individuales de trabajo que usualmente se presentan tanto en la relaciones laborales del sector privado como en la originadas en el sector público.</w:t>
      </w:r>
    </w:p>
    <w:p w:rsidR="00305C30" w:rsidRDefault="00305C30" w:rsidP="00305C30">
      <w:pPr>
        <w:jc w:val="both"/>
        <w:rPr>
          <w:rFonts w:ascii="Arial" w:hAnsi="Arial" w:cs="Arial"/>
          <w:sz w:val="22"/>
          <w:szCs w:val="22"/>
        </w:rPr>
      </w:pPr>
    </w:p>
    <w:p w:rsidR="00305C30" w:rsidRDefault="00305C30" w:rsidP="00305C30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Organizar las condiciones de trabajo en la empresa y en la institución de acuerdo con las exigencias del ordenamiento jurídico.</w:t>
      </w:r>
    </w:p>
    <w:p w:rsidR="00305C30" w:rsidRDefault="00305C30" w:rsidP="00305C30">
      <w:pPr>
        <w:jc w:val="both"/>
        <w:rPr>
          <w:rFonts w:ascii="Arial" w:hAnsi="Arial" w:cs="Arial"/>
          <w:sz w:val="22"/>
          <w:szCs w:val="22"/>
        </w:rPr>
      </w:pPr>
    </w:p>
    <w:p w:rsidR="00305C30" w:rsidRDefault="00305C30" w:rsidP="00305C30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Enfrentar la negociación del mejoramiento de las condiciones de trabajo con los trabajadores de la empresa y sus organizaciones.</w:t>
      </w:r>
    </w:p>
    <w:p w:rsidR="00DF61A1" w:rsidRPr="006A2169" w:rsidRDefault="00DF61A1" w:rsidP="00A731E2">
      <w:pPr>
        <w:rPr>
          <w:rFonts w:ascii="Arial" w:hAnsi="Arial" w:cs="Arial"/>
          <w:sz w:val="20"/>
          <w:szCs w:val="20"/>
        </w:rPr>
      </w:pPr>
    </w:p>
    <w:p w:rsidR="006A2169" w:rsidRDefault="006A2169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0C65A8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0C65A8" w:rsidRDefault="000C65A8" w:rsidP="000C65A8">
            <w:pPr>
              <w:ind w:right="-1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IV. CONTENIDO PROGRAMÁTICO</w:t>
            </w:r>
          </w:p>
        </w:tc>
      </w:tr>
    </w:tbl>
    <w:p w:rsidR="00DF61A1" w:rsidRPr="0087685A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CA7F01" w:rsidRDefault="00CA7F01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I  ASPECTOS GENERALES DEL DERECHO LABORAL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numPr>
          <w:ilvl w:val="0"/>
          <w:numId w:val="1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Concepto de derecho del trabajo</w:t>
      </w:r>
    </w:p>
    <w:p w:rsidR="00305C30" w:rsidRDefault="00305C30" w:rsidP="00305C30">
      <w:pPr>
        <w:numPr>
          <w:ilvl w:val="0"/>
          <w:numId w:val="1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Sinopsis histórico-evolutiva del derecho laboral</w:t>
      </w:r>
    </w:p>
    <w:p w:rsidR="00305C30" w:rsidRDefault="00305C30" w:rsidP="00305C30">
      <w:pPr>
        <w:numPr>
          <w:ilvl w:val="0"/>
          <w:numId w:val="1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Fundamento filosófico</w:t>
      </w:r>
    </w:p>
    <w:p w:rsidR="00305C30" w:rsidRDefault="00305C30" w:rsidP="00305C30">
      <w:pPr>
        <w:numPr>
          <w:ilvl w:val="0"/>
          <w:numId w:val="1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Principios rectores del derecho laboral</w:t>
      </w:r>
    </w:p>
    <w:p w:rsidR="00305C30" w:rsidRDefault="00305C30" w:rsidP="00305C30">
      <w:pPr>
        <w:numPr>
          <w:ilvl w:val="0"/>
          <w:numId w:val="1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Marco normativo general  (Constitución Política, Tratados Internacionales en la materia, Código de Trabajo y otras Leyes de </w:t>
      </w:r>
      <w:smartTag w:uri="urn:schemas-microsoft-com:office:smarttags" w:element="PersonName">
        <w:smartTagPr>
          <w:attr w:name="ProductID" w:val="la Rep￺blica"/>
        </w:smartTagPr>
        <w:r>
          <w:rPr>
            <w:rFonts w:ascii="Arial" w:hAnsi="Arial"/>
            <w:sz w:val="22"/>
          </w:rPr>
          <w:t>la República</w:t>
        </w:r>
      </w:smartTag>
      <w:r>
        <w:rPr>
          <w:rFonts w:ascii="Arial" w:hAnsi="Arial"/>
          <w:sz w:val="22"/>
        </w:rPr>
        <w:t>, Decretos y Reglamentos Internos.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CA7F01" w:rsidRDefault="00CA7F01" w:rsidP="00305C30">
      <w:pPr>
        <w:jc w:val="both"/>
        <w:rPr>
          <w:rFonts w:ascii="Arial" w:hAnsi="Arial"/>
          <w:sz w:val="22"/>
        </w:rPr>
      </w:pPr>
    </w:p>
    <w:p w:rsidR="00CA7F01" w:rsidRDefault="00CA7F01" w:rsidP="00305C30">
      <w:pPr>
        <w:jc w:val="both"/>
        <w:rPr>
          <w:rFonts w:ascii="Arial" w:hAnsi="Arial"/>
          <w:sz w:val="22"/>
        </w:rPr>
      </w:pPr>
    </w:p>
    <w:p w:rsidR="00CA7F01" w:rsidRDefault="00CA7F01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II  RELACIÓN LABORAL EN EL SECTOR PRIVADO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numPr>
          <w:ilvl w:val="0"/>
          <w:numId w:val="15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Definición, naturaleza y alcance de la relación laboral</w:t>
      </w:r>
    </w:p>
    <w:p w:rsidR="00305C30" w:rsidRDefault="00305C30" w:rsidP="00305C30">
      <w:pPr>
        <w:numPr>
          <w:ilvl w:val="0"/>
          <w:numId w:val="15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Elementos fundamentales de la relación laboral</w:t>
      </w:r>
    </w:p>
    <w:p w:rsidR="00305C30" w:rsidRDefault="00305C30" w:rsidP="00305C30">
      <w:pPr>
        <w:numPr>
          <w:ilvl w:val="0"/>
          <w:numId w:val="1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Prestación personal del servicio</w:t>
      </w:r>
    </w:p>
    <w:p w:rsidR="00305C30" w:rsidRDefault="00305C30" w:rsidP="00305C30">
      <w:pPr>
        <w:numPr>
          <w:ilvl w:val="0"/>
          <w:numId w:val="1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Subordinación Jurídica</w:t>
      </w:r>
    </w:p>
    <w:p w:rsidR="00305C30" w:rsidRDefault="00305C30" w:rsidP="00305C30">
      <w:pPr>
        <w:numPr>
          <w:ilvl w:val="0"/>
          <w:numId w:val="1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Salario o remuneración</w:t>
      </w:r>
    </w:p>
    <w:p w:rsidR="00305C30" w:rsidRDefault="00305C30" w:rsidP="00305C30">
      <w:pPr>
        <w:numPr>
          <w:ilvl w:val="0"/>
          <w:numId w:val="15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El contrato de trabajo como contrato realidad</w:t>
      </w:r>
    </w:p>
    <w:p w:rsidR="00305C30" w:rsidRDefault="00305C30" w:rsidP="00305C30">
      <w:pPr>
        <w:numPr>
          <w:ilvl w:val="0"/>
          <w:numId w:val="15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Modalidades contractuales</w:t>
      </w:r>
    </w:p>
    <w:p w:rsidR="00305C30" w:rsidRDefault="00305C30" w:rsidP="00305C30">
      <w:pPr>
        <w:numPr>
          <w:ilvl w:val="0"/>
          <w:numId w:val="15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Requisitos constitutivos del contrato escrito</w:t>
      </w:r>
    </w:p>
    <w:p w:rsidR="00305C30" w:rsidRDefault="00305C30" w:rsidP="00305C30">
      <w:pPr>
        <w:numPr>
          <w:ilvl w:val="0"/>
          <w:numId w:val="15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Práctica sobre contratos</w:t>
      </w:r>
    </w:p>
    <w:p w:rsidR="00305C30" w:rsidRDefault="00305C30" w:rsidP="00305C30">
      <w:pPr>
        <w:ind w:left="705"/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III  RELACIÓN LABORAL EN EL SECTOR PÚBLICO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numPr>
          <w:ilvl w:val="0"/>
          <w:numId w:val="17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Naturaleza</w:t>
      </w:r>
      <w:r w:rsidR="00993C34">
        <w:rPr>
          <w:rFonts w:ascii="Arial" w:hAnsi="Arial"/>
          <w:sz w:val="22"/>
        </w:rPr>
        <w:t xml:space="preserve"> y Principios rectores</w:t>
      </w:r>
    </w:p>
    <w:p w:rsidR="00305C30" w:rsidRDefault="00305C30" w:rsidP="00305C30">
      <w:pPr>
        <w:numPr>
          <w:ilvl w:val="0"/>
          <w:numId w:val="17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Régimen del Servicio Civil</w:t>
      </w:r>
    </w:p>
    <w:p w:rsidR="00305C30" w:rsidRDefault="00305C30" w:rsidP="00305C30">
      <w:pPr>
        <w:numPr>
          <w:ilvl w:val="0"/>
          <w:numId w:val="17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Régimen laboral del sector público descentralizado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IV  RELACIÓN  DE SERVICIOS PROFESIONALES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V REGULACIÓN, ANÁLISIS Y TRATAMIENTO DEL</w:t>
      </w:r>
      <w:r w:rsidR="002D2D6D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 ACOSO </w:t>
      </w:r>
      <w:r w:rsidR="00993C34">
        <w:rPr>
          <w:rFonts w:ascii="Arial" w:hAnsi="Arial"/>
          <w:sz w:val="22"/>
        </w:rPr>
        <w:t xml:space="preserve">LABORAL Y </w:t>
      </w:r>
      <w:r w:rsidR="00CA7F01">
        <w:rPr>
          <w:rFonts w:ascii="Arial" w:hAnsi="Arial"/>
          <w:sz w:val="22"/>
        </w:rPr>
        <w:t xml:space="preserve"> SEXUAL EN LAS </w:t>
      </w:r>
      <w:r>
        <w:rPr>
          <w:rFonts w:ascii="Arial" w:hAnsi="Arial"/>
          <w:sz w:val="22"/>
        </w:rPr>
        <w:t>RELACIONES DE EMPLEO.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VI  SALUD OCUPACIONAL Y RIESGOS PROFESIONALES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VII  JORNADAS DE TRABAJO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numPr>
          <w:ilvl w:val="0"/>
          <w:numId w:val="1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Jornada ordinaria</w:t>
      </w:r>
    </w:p>
    <w:p w:rsidR="00305C30" w:rsidRDefault="00305C30" w:rsidP="00305C30">
      <w:pPr>
        <w:ind w:left="106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1- Jornada diurna</w:t>
      </w:r>
    </w:p>
    <w:p w:rsidR="00305C30" w:rsidRDefault="00305C30" w:rsidP="00305C30">
      <w:pPr>
        <w:ind w:left="106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2- Jornada nocturna</w:t>
      </w:r>
    </w:p>
    <w:p w:rsidR="00305C30" w:rsidRDefault="00305C30" w:rsidP="00305C30">
      <w:pPr>
        <w:ind w:left="106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3- Jornada mixta</w:t>
      </w:r>
    </w:p>
    <w:p w:rsidR="00305C30" w:rsidRDefault="00305C30" w:rsidP="00305C30">
      <w:pPr>
        <w:numPr>
          <w:ilvl w:val="0"/>
          <w:numId w:val="1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Jornada Extraordinaria</w:t>
      </w:r>
    </w:p>
    <w:p w:rsidR="00305C30" w:rsidRDefault="00305C30" w:rsidP="00305C30">
      <w:pPr>
        <w:numPr>
          <w:ilvl w:val="0"/>
          <w:numId w:val="1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Casos exceptuados de los límites de las jornadas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 VIII FERIADOS, ASUETOS Y DESCANSO SEMANAL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IX  IUS VARIANDI</w:t>
      </w:r>
    </w:p>
    <w:p w:rsidR="00305C30" w:rsidRDefault="00305C30" w:rsidP="00305C30">
      <w:pPr>
        <w:numPr>
          <w:ilvl w:val="0"/>
          <w:numId w:val="19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Concepto</w:t>
      </w:r>
    </w:p>
    <w:p w:rsidR="00305C30" w:rsidRDefault="00305C30" w:rsidP="00305C30">
      <w:pPr>
        <w:numPr>
          <w:ilvl w:val="0"/>
          <w:numId w:val="19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Límites de aplicación</w:t>
      </w:r>
    </w:p>
    <w:p w:rsidR="00305C30" w:rsidRDefault="00305C30" w:rsidP="00305C30">
      <w:pPr>
        <w:numPr>
          <w:ilvl w:val="0"/>
          <w:numId w:val="19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Casos prácticos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TESIS X  CAUSAS DE SUSPENSIÓN Y DE TERMINACIÓN DE </w:t>
      </w:r>
      <w:smartTag w:uri="urn:schemas-microsoft-com:office:smarttags" w:element="PersonName">
        <w:smartTagPr>
          <w:attr w:name="ProductID" w:val="LA RELACIￓN LABORAL"/>
        </w:smartTagPr>
        <w:r>
          <w:rPr>
            <w:rFonts w:ascii="Arial" w:hAnsi="Arial"/>
            <w:sz w:val="22"/>
          </w:rPr>
          <w:t>LA RELACIÓN LABORAL</w:t>
        </w:r>
      </w:smartTag>
    </w:p>
    <w:p w:rsidR="00305C30" w:rsidRDefault="00305C30" w:rsidP="00305C30">
      <w:pPr>
        <w:numPr>
          <w:ilvl w:val="0"/>
          <w:numId w:val="2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Causas </w:t>
      </w:r>
      <w:r w:rsidR="00993C34">
        <w:rPr>
          <w:rFonts w:ascii="Arial" w:hAnsi="Arial"/>
          <w:sz w:val="22"/>
        </w:rPr>
        <w:t xml:space="preserve">y efectos </w:t>
      </w:r>
      <w:r>
        <w:rPr>
          <w:rFonts w:ascii="Arial" w:hAnsi="Arial"/>
          <w:sz w:val="22"/>
        </w:rPr>
        <w:t xml:space="preserve">de </w:t>
      </w:r>
      <w:r w:rsidR="00993C34">
        <w:rPr>
          <w:rFonts w:ascii="Arial" w:hAnsi="Arial"/>
          <w:sz w:val="22"/>
        </w:rPr>
        <w:t xml:space="preserve">la </w:t>
      </w:r>
      <w:r>
        <w:rPr>
          <w:rFonts w:ascii="Arial" w:hAnsi="Arial"/>
          <w:sz w:val="22"/>
        </w:rPr>
        <w:t>suspensión temporal de los contratos de trabajo.</w:t>
      </w:r>
    </w:p>
    <w:p w:rsidR="00305C30" w:rsidRDefault="00305C30" w:rsidP="00305C30">
      <w:pPr>
        <w:numPr>
          <w:ilvl w:val="0"/>
          <w:numId w:val="2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Causas </w:t>
      </w:r>
      <w:r w:rsidR="00993C34">
        <w:rPr>
          <w:rFonts w:ascii="Arial" w:hAnsi="Arial"/>
          <w:sz w:val="22"/>
        </w:rPr>
        <w:t xml:space="preserve">y efectos </w:t>
      </w:r>
      <w:r>
        <w:rPr>
          <w:rFonts w:ascii="Arial" w:hAnsi="Arial"/>
          <w:sz w:val="22"/>
        </w:rPr>
        <w:t>de</w:t>
      </w:r>
      <w:r w:rsidR="00993C34">
        <w:rPr>
          <w:rFonts w:ascii="Arial" w:hAnsi="Arial"/>
          <w:sz w:val="22"/>
        </w:rPr>
        <w:t xml:space="preserve"> la</w:t>
      </w:r>
      <w:r>
        <w:rPr>
          <w:rFonts w:ascii="Arial" w:hAnsi="Arial"/>
          <w:sz w:val="22"/>
        </w:rPr>
        <w:t xml:space="preserve"> terminación del contrato de trabajo sin responsabilidad patronal.</w:t>
      </w:r>
    </w:p>
    <w:p w:rsidR="00305C30" w:rsidRDefault="00305C30" w:rsidP="00305C30">
      <w:pPr>
        <w:numPr>
          <w:ilvl w:val="0"/>
          <w:numId w:val="2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Causas </w:t>
      </w:r>
      <w:r w:rsidR="00993C34">
        <w:rPr>
          <w:rFonts w:ascii="Arial" w:hAnsi="Arial"/>
          <w:sz w:val="22"/>
        </w:rPr>
        <w:t xml:space="preserve">y efectos </w:t>
      </w:r>
      <w:r>
        <w:rPr>
          <w:rFonts w:ascii="Arial" w:hAnsi="Arial"/>
          <w:sz w:val="22"/>
        </w:rPr>
        <w:t xml:space="preserve">de </w:t>
      </w:r>
      <w:r w:rsidR="00993C34">
        <w:rPr>
          <w:rFonts w:ascii="Arial" w:hAnsi="Arial"/>
          <w:sz w:val="22"/>
        </w:rPr>
        <w:t xml:space="preserve">la </w:t>
      </w:r>
      <w:r>
        <w:rPr>
          <w:rFonts w:ascii="Arial" w:hAnsi="Arial"/>
          <w:sz w:val="22"/>
        </w:rPr>
        <w:t>terminación del contrato de trabajo con responsabilidad patronal.</w:t>
      </w:r>
    </w:p>
    <w:p w:rsidR="00305C30" w:rsidRDefault="00305C30" w:rsidP="00305C30">
      <w:pPr>
        <w:numPr>
          <w:ilvl w:val="0"/>
          <w:numId w:val="2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Causas </w:t>
      </w:r>
      <w:r w:rsidR="00993C34">
        <w:rPr>
          <w:rFonts w:ascii="Arial" w:hAnsi="Arial"/>
          <w:sz w:val="22"/>
        </w:rPr>
        <w:t xml:space="preserve">y efectos </w:t>
      </w:r>
      <w:r>
        <w:rPr>
          <w:rFonts w:ascii="Arial" w:hAnsi="Arial"/>
          <w:sz w:val="22"/>
        </w:rPr>
        <w:t xml:space="preserve">de </w:t>
      </w:r>
      <w:r w:rsidR="00993C34">
        <w:rPr>
          <w:rFonts w:ascii="Arial" w:hAnsi="Arial"/>
          <w:sz w:val="22"/>
        </w:rPr>
        <w:t xml:space="preserve">la </w:t>
      </w:r>
      <w:r>
        <w:rPr>
          <w:rFonts w:ascii="Arial" w:hAnsi="Arial"/>
          <w:sz w:val="22"/>
        </w:rPr>
        <w:t>terminación del contrato de trabajo sin responsabilidad para el trabajador y sin que se extingan sus derechos o los de sus causahabientes.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XI  REGLAS DE CÁLCULO EN EXTREMOS A LIQUIDAR</w:t>
      </w:r>
    </w:p>
    <w:p w:rsidR="00305C30" w:rsidRDefault="00305C30" w:rsidP="00305C30">
      <w:pPr>
        <w:numPr>
          <w:ilvl w:val="0"/>
          <w:numId w:val="20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Prestaciones legales</w:t>
      </w:r>
    </w:p>
    <w:p w:rsidR="00305C30" w:rsidRDefault="00305C30" w:rsidP="00305C30">
      <w:pPr>
        <w:numPr>
          <w:ilvl w:val="0"/>
          <w:numId w:val="2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Preaviso</w:t>
      </w:r>
    </w:p>
    <w:p w:rsidR="00305C30" w:rsidRDefault="00305C30" w:rsidP="00305C30">
      <w:pPr>
        <w:numPr>
          <w:ilvl w:val="0"/>
          <w:numId w:val="2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Auxilio de Cesantía</w:t>
      </w:r>
    </w:p>
    <w:p w:rsidR="00305C30" w:rsidRDefault="00305C30" w:rsidP="00305C30">
      <w:pPr>
        <w:numPr>
          <w:ilvl w:val="0"/>
          <w:numId w:val="20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Vacaciones</w:t>
      </w:r>
    </w:p>
    <w:p w:rsidR="00305C30" w:rsidRDefault="00305C30" w:rsidP="00305C30">
      <w:pPr>
        <w:numPr>
          <w:ilvl w:val="0"/>
          <w:numId w:val="20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Aguinaldo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TESIS XII JURISDISCCIÓN  LABORAL Y PRINCIPALES PROCESOS LABORALES Y ADMINISTRATIVOS.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TESIS XIII PRESCRIPCIONES </w:t>
      </w:r>
      <w:r w:rsidR="00993C34">
        <w:rPr>
          <w:rFonts w:ascii="Arial" w:hAnsi="Arial"/>
          <w:sz w:val="22"/>
        </w:rPr>
        <w:t xml:space="preserve">Y CADUCIDADES </w:t>
      </w:r>
      <w:r>
        <w:rPr>
          <w:rFonts w:ascii="Arial" w:hAnsi="Arial"/>
          <w:sz w:val="22"/>
        </w:rPr>
        <w:t>LABORALES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TEMAS VARIOS</w:t>
      </w:r>
      <w:r>
        <w:rPr>
          <w:rFonts w:ascii="Arial" w:hAnsi="Arial"/>
          <w:sz w:val="22"/>
        </w:rPr>
        <w:t xml:space="preserve"> A CONSIDERAR POR EL PROFESOR PARA TRABAJOS DE INVESTIGACIÓN, CONFERENCIAS, TALLERES O EVENTUALMENTE PARA CLASES MAGISTRALES (la lista no es taxativa)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Solución alterna de conflictos laborales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Análisis de </w:t>
      </w:r>
      <w:smartTag w:uri="urn:schemas-microsoft-com:office:smarttags" w:element="PersonName">
        <w:smartTagPr>
          <w:attr w:name="ProductID" w:val="la Ley"/>
        </w:smartTagPr>
        <w:r>
          <w:rPr>
            <w:rFonts w:ascii="Arial" w:hAnsi="Arial"/>
            <w:sz w:val="22"/>
          </w:rPr>
          <w:t>la Ley</w:t>
        </w:r>
      </w:smartTag>
      <w:r>
        <w:rPr>
          <w:rFonts w:ascii="Arial" w:hAnsi="Arial"/>
          <w:sz w:val="22"/>
        </w:rPr>
        <w:t xml:space="preserve"> de Protección al Trabajador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Reglamentos Internos de Trabajo (enfoque legal y práctico).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Reestructuraciones y programas de movilidad laboral voluntarios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Regímenes  de prohibición y de dedicación exclusiva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Sindicatos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Asociaciones Solidaristas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Huelga y Paro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Convenciones colectivas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Despido de trabajadoras en estado de embarazo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Período de lactancia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Incapacidades por enfermedad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El trabajo de los menores de edad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Salario en especie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El Estado como patrono único</w:t>
      </w:r>
    </w:p>
    <w:p w:rsidR="00305C30" w:rsidRDefault="00305C30" w:rsidP="00305C3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Embargo de salarios (procedimientos y reglas de cálculo)</w:t>
      </w:r>
    </w:p>
    <w:p w:rsidR="00F317B5" w:rsidRPr="00F317B5" w:rsidRDefault="00305C30" w:rsidP="00F317B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Implicaciones Jurídico-Laborales derivadas del nuevo Código Procesal Laboral.</w:t>
      </w:r>
    </w:p>
    <w:p w:rsidR="00F317B5" w:rsidRDefault="00F317B5" w:rsidP="00305C30"/>
    <w:p w:rsidR="00166C45" w:rsidRPr="000A01E7" w:rsidRDefault="00166C45" w:rsidP="00166C45">
      <w:pPr>
        <w:widowControl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F317B5">
        <w:rPr>
          <w:rFonts w:ascii="Arial" w:eastAsia="Times New Roman" w:hAnsi="Arial" w:cs="Arial"/>
          <w:sz w:val="22"/>
          <w:szCs w:val="22"/>
          <w:lang w:val="es-ES"/>
        </w:rPr>
        <w:t>A través de los siguientes componentes de la evaluación, en lo que resulte pertinente en cada uno de los temas, se integrarán aspectos sobre ética, responsabilidad social y emprendedurismo. También se tomará en consideración la aplicación de los valores y competencias referidos en la descripción del curso</w:t>
      </w:r>
      <w:r w:rsidRPr="000A01E7"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:rsidR="00E717AF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p w:rsidR="00E717AF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E717AF" w:rsidRPr="00804A3F" w:rsidTr="00A80A85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E717AF" w:rsidRPr="00804A3F" w:rsidRDefault="00E717AF" w:rsidP="002846D6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V. ASPECTO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S</w:t>
            </w: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METODOLÓGICOS</w:t>
            </w:r>
          </w:p>
        </w:tc>
      </w:tr>
    </w:tbl>
    <w:p w:rsidR="00E717AF" w:rsidRPr="001D50A7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p w:rsidR="00E717AF" w:rsidRDefault="00E717AF" w:rsidP="00E717AF">
      <w:pPr>
        <w:numPr>
          <w:ilvl w:val="0"/>
          <w:numId w:val="2"/>
        </w:num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 xml:space="preserve">El personal docente y la población estudiantil desarrollarán las clases dentro de un ambiente de tolerancia, respeto y comunicación asertiva. El profesorado promoverá el trabajo en equipo, en un </w:t>
      </w:r>
      <w:r w:rsidRPr="001D50A7">
        <w:rPr>
          <w:rFonts w:ascii="Arial" w:eastAsia="Times New Roman" w:hAnsi="Arial" w:cs="Arial"/>
          <w:sz w:val="20"/>
          <w:szCs w:val="20"/>
          <w:lang w:val="es-ES"/>
        </w:rPr>
        <w:lastRenderedPageBreak/>
        <w:t>plano de igualdad de oportunidades y sin discriminación de ninguna especie de forma tal que se garantice un ambiente de diálogo y libre expresión de las ideas y opiniones.</w:t>
      </w:r>
    </w:p>
    <w:p w:rsidR="00462742" w:rsidRDefault="00462742" w:rsidP="00846249">
      <w:pPr>
        <w:pStyle w:val="Prrafodelista"/>
        <w:numPr>
          <w:ilvl w:val="0"/>
          <w:numId w:val="2"/>
        </w:numPr>
        <w:jc w:val="both"/>
      </w:pPr>
      <w:r>
        <w:t>El presente curso combinará el sistema de lección magistral, con el análisis de casos y la asignación de algunas lecturas cuyas conclusiones serán posteriormente comentadas en el aula.</w:t>
      </w:r>
    </w:p>
    <w:p w:rsidR="0080129C" w:rsidRDefault="00462742" w:rsidP="0080129C">
      <w:pPr>
        <w:pStyle w:val="Prrafodelista"/>
        <w:numPr>
          <w:ilvl w:val="0"/>
          <w:numId w:val="2"/>
        </w:numPr>
        <w:jc w:val="both"/>
      </w:pPr>
      <w:r>
        <w:t>Además, se asignarán trabajos de investigación a realizarse en grupos.  Queda a criterio del profesor la selección de un tema único o de varios temas, así como el número de integrantes por grupo y la metodología, lineamientos y condiciones generales de la investigación y exposición de estos trabajos.</w:t>
      </w:r>
    </w:p>
    <w:p w:rsidR="00462742" w:rsidRDefault="0080129C" w:rsidP="00462742">
      <w:pPr>
        <w:pStyle w:val="Prrafodelista"/>
        <w:numPr>
          <w:ilvl w:val="0"/>
          <w:numId w:val="2"/>
        </w:numPr>
        <w:jc w:val="both"/>
      </w:pPr>
      <w:r>
        <w:t>Paulatinamente</w:t>
      </w:r>
      <w:r w:rsidR="003E0966">
        <w:t>,</w:t>
      </w:r>
      <w:r>
        <w:t xml:space="preserve"> se incorporará el constructivismo como una metodología de enseñanza-aprendizaje, que se intercalará y combinará en las respectivas lecciones con las metodologías y sistemas anteriormente citados. </w:t>
      </w:r>
    </w:p>
    <w:p w:rsidR="00E717AF" w:rsidRPr="001D50A7" w:rsidRDefault="00E717AF" w:rsidP="00E717AF">
      <w:p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:rsidR="00E717AF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los aspectos metodológicos</w:t>
      </w:r>
    </w:p>
    <w:p w:rsidR="00E717AF" w:rsidRPr="001D50A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:rsidR="00E717AF" w:rsidRPr="001D50A7" w:rsidRDefault="00E717A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aprendizaje colaborativo</w:t>
      </w:r>
      <w:r w:rsidR="0080129C">
        <w:rPr>
          <w:rFonts w:ascii="Arial" w:eastAsia="Times New Roman" w:hAnsi="Arial" w:cs="Arial"/>
          <w:sz w:val="20"/>
          <w:szCs w:val="20"/>
          <w:lang w:val="es-ES"/>
        </w:rPr>
        <w:t xml:space="preserve"> y cooperativo.</w:t>
      </w:r>
    </w:p>
    <w:p w:rsidR="00E717AF" w:rsidRDefault="00E717A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el trabajo en equipo</w:t>
      </w:r>
      <w:r w:rsidR="0080129C"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:rsidR="00E717AF" w:rsidRPr="000F5DB7" w:rsidRDefault="0080129C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Desarrollar  la capacidad de análisis, sobre todo para la solución de casos.</w:t>
      </w:r>
    </w:p>
    <w:p w:rsidR="00E717AF" w:rsidRPr="000F5DB7" w:rsidRDefault="0080129C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Estimular  la creatividad y la innovación.</w:t>
      </w:r>
    </w:p>
    <w:p w:rsidR="00E717AF" w:rsidRPr="001D50A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:rsidR="00E717AF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las c</w:t>
      </w:r>
      <w:r w:rsidRPr="001D50A7">
        <w:rPr>
          <w:rFonts w:ascii="Arial" w:eastAsia="Times New Roman" w:hAnsi="Arial" w:cs="Arial"/>
          <w:b/>
          <w:bCs/>
          <w:sz w:val="20"/>
          <w:szCs w:val="20"/>
          <w:lang w:val="es-ES"/>
        </w:rPr>
        <w:t>ompetencias Éticas</w:t>
      </w:r>
    </w:p>
    <w:p w:rsidR="0080129C" w:rsidRPr="001D50A7" w:rsidRDefault="0080129C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:rsidR="00E717AF" w:rsidRPr="001D50A7" w:rsidRDefault="00E717A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respeto entre los compañeros, en la relación profesor-estudiante y demás miembros de la comunidad universitaria.</w:t>
      </w:r>
    </w:p>
    <w:p w:rsidR="00E717AF" w:rsidRDefault="00E717A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la responsabilidad en el cumplimiento de tareas y compromisos.</w:t>
      </w:r>
    </w:p>
    <w:p w:rsidR="00E717AF" w:rsidRPr="000F5DB7" w:rsidRDefault="0080129C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Inculcar la solidaridad entre estudiantes y para con la sociedad.</w:t>
      </w:r>
    </w:p>
    <w:p w:rsidR="00E717AF" w:rsidRPr="001D50A7" w:rsidRDefault="007B7D06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Concientizar aún más sobre la importancia de valores como la justicia, equidad, paz social, lealtad, transparencia, apego a la verdad, objetividad y honradez.</w:t>
      </w:r>
    </w:p>
    <w:p w:rsidR="00D84FA4" w:rsidRDefault="00D84FA4" w:rsidP="00166C45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</w:p>
    <w:p w:rsidR="003F709B" w:rsidRDefault="003F709B" w:rsidP="00166C45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</w:p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166C45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166C45" w:rsidRDefault="00166C45" w:rsidP="009C051F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V</w:t>
            </w:r>
            <w:r w:rsidR="002846D6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. </w:t>
            </w:r>
            <w:r w:rsidR="009C051F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SISTEMA DE EVALUACIÓN </w:t>
            </w:r>
          </w:p>
        </w:tc>
      </w:tr>
    </w:tbl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1417"/>
        <w:gridCol w:w="1276"/>
        <w:gridCol w:w="3057"/>
      </w:tblGrid>
      <w:tr w:rsidR="009C051F" w:rsidRPr="009C051F" w:rsidTr="00470621">
        <w:trPr>
          <w:trHeight w:val="369"/>
        </w:trPr>
        <w:tc>
          <w:tcPr>
            <w:tcW w:w="3794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Rubro</w:t>
            </w:r>
          </w:p>
        </w:tc>
        <w:tc>
          <w:tcPr>
            <w:tcW w:w="1417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Contenido</w:t>
            </w:r>
          </w:p>
        </w:tc>
        <w:tc>
          <w:tcPr>
            <w:tcW w:w="1276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Porcentaje</w:t>
            </w:r>
          </w:p>
        </w:tc>
        <w:tc>
          <w:tcPr>
            <w:tcW w:w="3057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Fecha</w:t>
            </w:r>
          </w:p>
        </w:tc>
      </w:tr>
      <w:tr w:rsidR="009C051F" w:rsidRPr="009C051F" w:rsidTr="009C051F">
        <w:trPr>
          <w:trHeight w:val="340"/>
        </w:trPr>
        <w:tc>
          <w:tcPr>
            <w:tcW w:w="3794" w:type="dxa"/>
            <w:vAlign w:val="center"/>
          </w:tcPr>
          <w:p w:rsidR="009C051F" w:rsidRPr="009C051F" w:rsidRDefault="00846249" w:rsidP="002029F7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Primer Examen Parcial</w:t>
            </w:r>
          </w:p>
        </w:tc>
        <w:tc>
          <w:tcPr>
            <w:tcW w:w="1417" w:type="dxa"/>
            <w:vAlign w:val="center"/>
          </w:tcPr>
          <w:p w:rsidR="009C051F" w:rsidRPr="009C051F" w:rsidRDefault="00D5465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</w:t>
            </w:r>
          </w:p>
        </w:tc>
        <w:tc>
          <w:tcPr>
            <w:tcW w:w="1276" w:type="dxa"/>
            <w:vAlign w:val="center"/>
          </w:tcPr>
          <w:p w:rsidR="009C051F" w:rsidRPr="009C051F" w:rsidRDefault="00846249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3057" w:type="dxa"/>
            <w:vAlign w:val="center"/>
          </w:tcPr>
          <w:p w:rsidR="009C051F" w:rsidRPr="009C051F" w:rsidRDefault="00CD6F3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El</w:t>
            </w:r>
            <w:r w:rsidR="0086491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día de clase de la semana del 2 al 6 de octubre</w:t>
            </w:r>
          </w:p>
        </w:tc>
      </w:tr>
      <w:tr w:rsidR="00EF080B" w:rsidRPr="009C051F" w:rsidTr="009C051F">
        <w:trPr>
          <w:trHeight w:val="340"/>
        </w:trPr>
        <w:tc>
          <w:tcPr>
            <w:tcW w:w="3794" w:type="dxa"/>
            <w:vAlign w:val="center"/>
          </w:tcPr>
          <w:p w:rsidR="00EF080B" w:rsidRDefault="00846249" w:rsidP="002029F7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Segundo Examen Parcial</w:t>
            </w:r>
          </w:p>
        </w:tc>
        <w:tc>
          <w:tcPr>
            <w:tcW w:w="1417" w:type="dxa"/>
            <w:vAlign w:val="center"/>
          </w:tcPr>
          <w:p w:rsidR="00EF080B" w:rsidRDefault="00EF080B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vAlign w:val="center"/>
          </w:tcPr>
          <w:p w:rsidR="00EF080B" w:rsidRDefault="00846249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30%</w:t>
            </w:r>
          </w:p>
        </w:tc>
        <w:tc>
          <w:tcPr>
            <w:tcW w:w="3057" w:type="dxa"/>
            <w:vAlign w:val="center"/>
          </w:tcPr>
          <w:p w:rsidR="00EF080B" w:rsidRPr="009C051F" w:rsidRDefault="00CD6F3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El </w:t>
            </w:r>
            <w:r w:rsidR="0086491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día de clase de la semana del 13 al 17 de noviembre</w:t>
            </w:r>
          </w:p>
        </w:tc>
      </w:tr>
      <w:tr w:rsidR="009C051F" w:rsidRPr="009C051F" w:rsidTr="009C051F">
        <w:trPr>
          <w:trHeight w:val="340"/>
        </w:trPr>
        <w:tc>
          <w:tcPr>
            <w:tcW w:w="3794" w:type="dxa"/>
            <w:vAlign w:val="center"/>
          </w:tcPr>
          <w:p w:rsidR="009C051F" w:rsidRPr="009C051F" w:rsidRDefault="00846249" w:rsidP="009C051F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Exámenes cortos y/o tareas</w:t>
            </w:r>
          </w:p>
        </w:tc>
        <w:tc>
          <w:tcPr>
            <w:tcW w:w="1417" w:type="dxa"/>
            <w:vAlign w:val="center"/>
          </w:tcPr>
          <w:p w:rsidR="009C051F" w:rsidRPr="009C051F" w:rsidRDefault="00D5465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</w:t>
            </w:r>
          </w:p>
        </w:tc>
        <w:tc>
          <w:tcPr>
            <w:tcW w:w="1276" w:type="dxa"/>
            <w:vAlign w:val="center"/>
          </w:tcPr>
          <w:p w:rsidR="009C051F" w:rsidRPr="009C051F" w:rsidRDefault="00846249" w:rsidP="00BB4CFA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3057" w:type="dxa"/>
            <w:vAlign w:val="center"/>
          </w:tcPr>
          <w:p w:rsidR="009C051F" w:rsidRPr="009C051F" w:rsidRDefault="00CD6F3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 fechas a definir por el profesor</w:t>
            </w:r>
          </w:p>
        </w:tc>
      </w:tr>
      <w:tr w:rsidR="009C051F" w:rsidRPr="009C051F" w:rsidTr="009C051F">
        <w:trPr>
          <w:trHeight w:val="340"/>
        </w:trPr>
        <w:tc>
          <w:tcPr>
            <w:tcW w:w="3794" w:type="dxa"/>
            <w:vAlign w:val="center"/>
          </w:tcPr>
          <w:p w:rsidR="009C051F" w:rsidRPr="009C051F" w:rsidRDefault="00846249" w:rsidP="009C051F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Trabajo de Investigación</w:t>
            </w:r>
          </w:p>
        </w:tc>
        <w:tc>
          <w:tcPr>
            <w:tcW w:w="1417" w:type="dxa"/>
            <w:vAlign w:val="center"/>
          </w:tcPr>
          <w:p w:rsidR="009C051F" w:rsidRPr="009C051F" w:rsidRDefault="00D5465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</w:t>
            </w:r>
          </w:p>
        </w:tc>
        <w:tc>
          <w:tcPr>
            <w:tcW w:w="1276" w:type="dxa"/>
            <w:vAlign w:val="center"/>
          </w:tcPr>
          <w:p w:rsidR="009C051F" w:rsidRPr="009C051F" w:rsidRDefault="00846249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(10% la parte escrita y 10% la exposición)</w:t>
            </w:r>
          </w:p>
        </w:tc>
        <w:tc>
          <w:tcPr>
            <w:tcW w:w="3057" w:type="dxa"/>
            <w:vAlign w:val="center"/>
          </w:tcPr>
          <w:p w:rsidR="009C051F" w:rsidRPr="009C051F" w:rsidRDefault="00CD6F3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 fechas a definir por el profesor</w:t>
            </w:r>
          </w:p>
        </w:tc>
      </w:tr>
      <w:tr w:rsidR="009C051F" w:rsidRPr="009C051F" w:rsidTr="009C051F">
        <w:trPr>
          <w:trHeight w:val="340"/>
        </w:trPr>
        <w:tc>
          <w:tcPr>
            <w:tcW w:w="3794" w:type="dxa"/>
            <w:vAlign w:val="center"/>
          </w:tcPr>
          <w:p w:rsidR="009C051F" w:rsidRPr="009C051F" w:rsidRDefault="00846249" w:rsidP="00D5465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Nota de Aprovechamiento (Sumatoria de los rubros anteriores)</w:t>
            </w:r>
          </w:p>
        </w:tc>
        <w:tc>
          <w:tcPr>
            <w:tcW w:w="1417" w:type="dxa"/>
            <w:vAlign w:val="center"/>
          </w:tcPr>
          <w:p w:rsidR="009C051F" w:rsidRPr="009C051F" w:rsidRDefault="00D5465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</w:t>
            </w:r>
          </w:p>
        </w:tc>
        <w:tc>
          <w:tcPr>
            <w:tcW w:w="1276" w:type="dxa"/>
            <w:vAlign w:val="center"/>
          </w:tcPr>
          <w:p w:rsidR="009C051F" w:rsidRPr="009C051F" w:rsidRDefault="00846249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100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 (equivale al 60% de la nota final)</w:t>
            </w:r>
          </w:p>
        </w:tc>
        <w:tc>
          <w:tcPr>
            <w:tcW w:w="3057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9C051F" w:rsidRPr="009C051F" w:rsidTr="009C051F">
        <w:trPr>
          <w:trHeight w:val="340"/>
        </w:trPr>
        <w:tc>
          <w:tcPr>
            <w:tcW w:w="3794" w:type="dxa"/>
            <w:vAlign w:val="center"/>
          </w:tcPr>
          <w:p w:rsidR="009C051F" w:rsidRPr="009C051F" w:rsidRDefault="00846249" w:rsidP="00D5465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lastRenderedPageBreak/>
              <w:t>Examen Final</w:t>
            </w:r>
          </w:p>
        </w:tc>
        <w:tc>
          <w:tcPr>
            <w:tcW w:w="1417" w:type="dxa"/>
            <w:vAlign w:val="center"/>
          </w:tcPr>
          <w:p w:rsidR="009C051F" w:rsidRPr="009C051F" w:rsidRDefault="00D5465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</w:t>
            </w:r>
          </w:p>
        </w:tc>
        <w:tc>
          <w:tcPr>
            <w:tcW w:w="1276" w:type="dxa"/>
            <w:vAlign w:val="center"/>
          </w:tcPr>
          <w:p w:rsidR="009C051F" w:rsidRPr="009C051F" w:rsidRDefault="00846249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40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3057" w:type="dxa"/>
            <w:vAlign w:val="center"/>
          </w:tcPr>
          <w:p w:rsidR="009C051F" w:rsidRPr="009C051F" w:rsidRDefault="00CD6F3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El </w:t>
            </w:r>
            <w:r w:rsidR="0076141C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día de clase de la semana del 27 de noviembre al 1 de diciembre.</w:t>
            </w:r>
          </w:p>
        </w:tc>
      </w:tr>
      <w:tr w:rsidR="009C051F" w:rsidRPr="009C051F" w:rsidTr="009C051F">
        <w:trPr>
          <w:trHeight w:val="340"/>
        </w:trPr>
        <w:tc>
          <w:tcPr>
            <w:tcW w:w="3794" w:type="dxa"/>
            <w:vAlign w:val="center"/>
          </w:tcPr>
          <w:p w:rsidR="009C051F" w:rsidRPr="009C051F" w:rsidRDefault="009C051F" w:rsidP="004363D3">
            <w:pPr>
              <w:widowControl w:val="0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NOTA</w:t>
            </w:r>
            <w:r w:rsidR="004363D3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 FINAL</w:t>
            </w:r>
          </w:p>
        </w:tc>
        <w:tc>
          <w:tcPr>
            <w:tcW w:w="1417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100%</w:t>
            </w:r>
          </w:p>
        </w:tc>
        <w:tc>
          <w:tcPr>
            <w:tcW w:w="3057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:rsidR="00DF61A1" w:rsidRPr="00166C45" w:rsidRDefault="00DF61A1" w:rsidP="009C051F">
      <w:pPr>
        <w:rPr>
          <w:rFonts w:ascii="Arial" w:hAnsi="Arial" w:cs="Arial"/>
          <w:sz w:val="16"/>
          <w:szCs w:val="20"/>
          <w:lang w:val="es-ES"/>
        </w:rPr>
      </w:pPr>
    </w:p>
    <w:p w:rsidR="004363D3" w:rsidRDefault="004363D3" w:rsidP="004363D3">
      <w:pPr>
        <w:jc w:val="both"/>
      </w:pPr>
      <w:r>
        <w:t>Si el aprovechamiento es igual o superior al 90%, el estudiante se exime de realizar el examen final y se le asigna ese porcentaje como nota del curso.</w:t>
      </w:r>
    </w:p>
    <w:p w:rsidR="004363D3" w:rsidRDefault="004363D3" w:rsidP="004363D3">
      <w:pPr>
        <w:jc w:val="both"/>
        <w:rPr>
          <w:sz w:val="16"/>
        </w:rPr>
      </w:pPr>
    </w:p>
    <w:p w:rsidR="004363D3" w:rsidRDefault="004363D3" w:rsidP="004363D3">
      <w:pPr>
        <w:jc w:val="both"/>
      </w:pPr>
      <w:r>
        <w:t>El examen final será escrito, salvo que fuere con tribunal, caso en el cual podrá realizarse en forma oral.</w:t>
      </w:r>
    </w:p>
    <w:p w:rsidR="004363D3" w:rsidRDefault="004363D3" w:rsidP="004363D3">
      <w:pPr>
        <w:jc w:val="both"/>
      </w:pPr>
    </w:p>
    <w:p w:rsidR="004363D3" w:rsidRDefault="004363D3" w:rsidP="004363D3">
      <w:pPr>
        <w:jc w:val="both"/>
      </w:pPr>
      <w:r>
        <w:t>Los Exámenes de reposición se regirán según el Art.24 del Reglamento de Régimen Académico Estudiantil y la fecha para efectuar la reposición se hará tomando en cuenta los plazos establecidos en dicha norma.</w:t>
      </w:r>
    </w:p>
    <w:p w:rsidR="00DF61A1" w:rsidRDefault="00DF61A1" w:rsidP="009C051F">
      <w:pPr>
        <w:rPr>
          <w:rFonts w:ascii="Arial" w:hAnsi="Arial" w:cs="Arial"/>
          <w:sz w:val="20"/>
          <w:szCs w:val="20"/>
          <w:lang w:val="es-ES"/>
        </w:rPr>
      </w:pPr>
    </w:p>
    <w:p w:rsidR="002846D6" w:rsidRDefault="002846D6" w:rsidP="009C051F">
      <w:pPr>
        <w:rPr>
          <w:rFonts w:ascii="Arial" w:hAnsi="Arial" w:cs="Arial"/>
          <w:sz w:val="20"/>
          <w:szCs w:val="20"/>
          <w:lang w:val="es-ES"/>
        </w:rPr>
      </w:pPr>
    </w:p>
    <w:p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9C051F" w:rsidRPr="009C051F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</w:t>
            </w:r>
            <w:r w:rsidR="002846D6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</w:t>
            </w: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I. CRONOGRAMA</w:t>
            </w:r>
          </w:p>
        </w:tc>
      </w:tr>
    </w:tbl>
    <w:p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W w:w="10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"/>
        <w:gridCol w:w="4409"/>
        <w:gridCol w:w="4413"/>
      </w:tblGrid>
      <w:tr w:rsidR="009C051F" w:rsidRPr="004E53DF" w:rsidTr="001438F9">
        <w:trPr>
          <w:trHeight w:val="301"/>
          <w:tblHeader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:rsidR="009C051F" w:rsidRPr="007A2184" w:rsidRDefault="009C051F" w:rsidP="001438F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SEMANA</w:t>
            </w:r>
          </w:p>
        </w:tc>
        <w:tc>
          <w:tcPr>
            <w:tcW w:w="4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:rsidR="009C051F" w:rsidRPr="007A2184" w:rsidRDefault="009C051F" w:rsidP="001438F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4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:rsidR="009C051F" w:rsidRPr="007A2184" w:rsidRDefault="009C051F" w:rsidP="001438F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TEMA</w:t>
            </w:r>
          </w:p>
        </w:tc>
      </w:tr>
      <w:tr w:rsidR="009C051F" w:rsidRPr="004E53DF" w:rsidTr="001438F9">
        <w:trPr>
          <w:cantSplit/>
          <w:trHeight w:val="30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1F" w:rsidRPr="007A2184" w:rsidRDefault="009C051F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1F" w:rsidRPr="007A2184" w:rsidRDefault="009C051F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7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11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agosto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1F" w:rsidRPr="007A2184" w:rsidRDefault="009C051F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 w:rsidR="00FB4B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AC73F1" w:rsidRPr="004E53DF" w:rsidTr="001438F9">
        <w:trPr>
          <w:cantSplit/>
          <w:trHeight w:val="30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2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14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18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agosto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 w:rsidR="0050463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y</w:t>
            </w:r>
            <w:r w:rsidR="00D962B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Tema</w:t>
            </w:r>
            <w:r w:rsidR="0050463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</w:tr>
      <w:tr w:rsidR="00AC73F1" w:rsidRPr="004E53DF" w:rsidTr="001438F9">
        <w:trPr>
          <w:trHeight w:val="72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21a</w:t>
            </w:r>
            <w:r w:rsidR="00221E4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l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25 agosto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221E41" w:rsidP="001438F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Tema 2 </w:t>
            </w:r>
          </w:p>
        </w:tc>
      </w:tr>
      <w:tr w:rsidR="00AC73F1" w:rsidRPr="004E53DF" w:rsidTr="001438F9">
        <w:trPr>
          <w:trHeight w:val="30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4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28 de agosto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</w:t>
            </w:r>
            <w:r w:rsidR="00832157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setiembre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3F1" w:rsidRPr="007A2184" w:rsidRDefault="00AC73F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 w:rsidR="00221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9C051F" w:rsidRPr="004E53DF" w:rsidTr="001438F9">
        <w:trPr>
          <w:trHeight w:val="30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1F" w:rsidRPr="007A2184" w:rsidRDefault="00221E41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Semana 5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1F" w:rsidRPr="007A2184" w:rsidRDefault="00832157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Del 4 de setiembre al 8 de setiembre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1F" w:rsidRPr="007A2184" w:rsidRDefault="00504638" w:rsidP="001438F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3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6</w:t>
            </w:r>
          </w:p>
        </w:tc>
        <w:tc>
          <w:tcPr>
            <w:tcW w:w="4408" w:type="dxa"/>
          </w:tcPr>
          <w:p w:rsidR="001438F9" w:rsidRDefault="0083215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11 de setiembre al 15 de setiembre</w:t>
            </w:r>
          </w:p>
        </w:tc>
        <w:tc>
          <w:tcPr>
            <w:tcW w:w="4414" w:type="dxa"/>
          </w:tcPr>
          <w:p w:rsidR="001438F9" w:rsidRDefault="00504638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Tema 4 y </w:t>
            </w:r>
            <w:r w:rsidR="00D962B7">
              <w:rPr>
                <w:rFonts w:ascii="Arial" w:hAnsi="Arial" w:cs="Arial"/>
                <w:sz w:val="20"/>
                <w:szCs w:val="20"/>
                <w:lang w:val="es-ES"/>
              </w:rPr>
              <w:t xml:space="preserve"> Tema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5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7</w:t>
            </w:r>
          </w:p>
        </w:tc>
        <w:tc>
          <w:tcPr>
            <w:tcW w:w="4408" w:type="dxa"/>
          </w:tcPr>
          <w:p w:rsidR="001438F9" w:rsidRDefault="0083215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18 de setiembre al 22 de setiembre</w:t>
            </w:r>
          </w:p>
        </w:tc>
        <w:tc>
          <w:tcPr>
            <w:tcW w:w="4414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Tema</w:t>
            </w:r>
            <w:r w:rsidR="00504638">
              <w:rPr>
                <w:rFonts w:ascii="Arial" w:hAnsi="Arial" w:cs="Arial"/>
                <w:sz w:val="20"/>
                <w:szCs w:val="20"/>
                <w:lang w:val="es-ES"/>
              </w:rPr>
              <w:t xml:space="preserve"> 6 y </w:t>
            </w:r>
            <w:r w:rsidR="00D962B7">
              <w:rPr>
                <w:rFonts w:ascii="Arial" w:hAnsi="Arial" w:cs="Arial"/>
                <w:sz w:val="20"/>
                <w:szCs w:val="20"/>
                <w:lang w:val="es-ES"/>
              </w:rPr>
              <w:t xml:space="preserve">Tema </w:t>
            </w:r>
            <w:r w:rsidR="00504638">
              <w:rPr>
                <w:rFonts w:ascii="Arial" w:hAnsi="Arial" w:cs="Arial"/>
                <w:sz w:val="20"/>
                <w:szCs w:val="20"/>
                <w:lang w:val="es-ES"/>
              </w:rPr>
              <w:t>7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8</w:t>
            </w:r>
          </w:p>
        </w:tc>
        <w:tc>
          <w:tcPr>
            <w:tcW w:w="4408" w:type="dxa"/>
          </w:tcPr>
          <w:p w:rsidR="001438F9" w:rsidRDefault="0083215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25 de setiembre</w:t>
            </w:r>
            <w:r w:rsidR="00E87671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al 29 de setiembre</w:t>
            </w:r>
          </w:p>
        </w:tc>
        <w:tc>
          <w:tcPr>
            <w:tcW w:w="4414" w:type="dxa"/>
          </w:tcPr>
          <w:p w:rsidR="001438F9" w:rsidRDefault="00504638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Tema 8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9</w:t>
            </w:r>
          </w:p>
        </w:tc>
        <w:tc>
          <w:tcPr>
            <w:tcW w:w="4408" w:type="dxa"/>
          </w:tcPr>
          <w:p w:rsidR="001438F9" w:rsidRDefault="0083215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2 de octubre al 6 de octubre</w:t>
            </w:r>
          </w:p>
        </w:tc>
        <w:tc>
          <w:tcPr>
            <w:tcW w:w="4414" w:type="dxa"/>
          </w:tcPr>
          <w:p w:rsidR="001438F9" w:rsidRDefault="0084018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Primer examen parcial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10</w:t>
            </w:r>
          </w:p>
        </w:tc>
        <w:tc>
          <w:tcPr>
            <w:tcW w:w="4408" w:type="dxa"/>
          </w:tcPr>
          <w:p w:rsidR="001438F9" w:rsidRDefault="0083215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9 de octubre al 13 de octubre</w:t>
            </w:r>
          </w:p>
        </w:tc>
        <w:tc>
          <w:tcPr>
            <w:tcW w:w="4414" w:type="dxa"/>
          </w:tcPr>
          <w:p w:rsidR="001438F9" w:rsidRDefault="00D962B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Tema 9 y  Tema 10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11</w:t>
            </w:r>
          </w:p>
        </w:tc>
        <w:tc>
          <w:tcPr>
            <w:tcW w:w="4408" w:type="dxa"/>
          </w:tcPr>
          <w:p w:rsidR="001438F9" w:rsidRDefault="00742C43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16 de octubre al 20 de octubre</w:t>
            </w:r>
          </w:p>
        </w:tc>
        <w:tc>
          <w:tcPr>
            <w:tcW w:w="4414" w:type="dxa"/>
          </w:tcPr>
          <w:p w:rsidR="001438F9" w:rsidRDefault="00D962B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Tema 10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12</w:t>
            </w:r>
          </w:p>
        </w:tc>
        <w:tc>
          <w:tcPr>
            <w:tcW w:w="4408" w:type="dxa"/>
          </w:tcPr>
          <w:p w:rsidR="001438F9" w:rsidRDefault="00742C43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23 de octubre al 27 de octubre</w:t>
            </w:r>
          </w:p>
        </w:tc>
        <w:tc>
          <w:tcPr>
            <w:tcW w:w="4414" w:type="dxa"/>
          </w:tcPr>
          <w:p w:rsidR="001438F9" w:rsidRDefault="00D962B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Tema 11 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13</w:t>
            </w:r>
          </w:p>
        </w:tc>
        <w:tc>
          <w:tcPr>
            <w:tcW w:w="4408" w:type="dxa"/>
          </w:tcPr>
          <w:p w:rsidR="001438F9" w:rsidRDefault="00742C43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30 de octubre al 3 de noviembre</w:t>
            </w:r>
          </w:p>
        </w:tc>
        <w:tc>
          <w:tcPr>
            <w:tcW w:w="4414" w:type="dxa"/>
          </w:tcPr>
          <w:p w:rsidR="001438F9" w:rsidRDefault="00D962B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Tema 11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14</w:t>
            </w:r>
          </w:p>
        </w:tc>
        <w:tc>
          <w:tcPr>
            <w:tcW w:w="4408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6 de noviembre al 10 de noviembre</w:t>
            </w:r>
          </w:p>
        </w:tc>
        <w:tc>
          <w:tcPr>
            <w:tcW w:w="4414" w:type="dxa"/>
          </w:tcPr>
          <w:p w:rsidR="001438F9" w:rsidRDefault="00D962B7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Tema 12 y Tema 13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15</w:t>
            </w:r>
          </w:p>
        </w:tc>
        <w:tc>
          <w:tcPr>
            <w:tcW w:w="4408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13 de noviembre al 17 de noviembre</w:t>
            </w:r>
          </w:p>
        </w:tc>
        <w:tc>
          <w:tcPr>
            <w:tcW w:w="4414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Segundo examen parcial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16</w:t>
            </w:r>
          </w:p>
        </w:tc>
        <w:tc>
          <w:tcPr>
            <w:tcW w:w="4408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20 de noviembre al 24 de noviembre</w:t>
            </w:r>
          </w:p>
        </w:tc>
        <w:tc>
          <w:tcPr>
            <w:tcW w:w="4414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Entrega de nota de aprovechamiento y determinación de estudiantes eximidos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E87671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Semana 17</w:t>
            </w:r>
          </w:p>
        </w:tc>
        <w:tc>
          <w:tcPr>
            <w:tcW w:w="4408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Del 27 de noviembre al 1 de diciembre</w:t>
            </w:r>
          </w:p>
        </w:tc>
        <w:tc>
          <w:tcPr>
            <w:tcW w:w="4414" w:type="dxa"/>
          </w:tcPr>
          <w:p w:rsidR="001438F9" w:rsidRDefault="000A0945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Examen Final</w:t>
            </w:r>
          </w:p>
        </w:tc>
      </w:tr>
      <w:tr w:rsidR="001438F9" w:rsidTr="00143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1502" w:type="dxa"/>
          </w:tcPr>
          <w:p w:rsidR="001438F9" w:rsidRDefault="001438F9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4408" w:type="dxa"/>
          </w:tcPr>
          <w:p w:rsidR="001438F9" w:rsidRDefault="001438F9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4414" w:type="dxa"/>
          </w:tcPr>
          <w:p w:rsidR="001438F9" w:rsidRDefault="001438F9" w:rsidP="00C12BCA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:rsidR="008C27AC" w:rsidRDefault="008C27AC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1438F9" w:rsidRDefault="001438F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1438F9" w:rsidRDefault="001438F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1438F9" w:rsidRDefault="001438F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1438F9" w:rsidRDefault="001438F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1438F9" w:rsidRDefault="001438F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1438F9" w:rsidRDefault="001438F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CD4BC8" w:rsidRPr="00CD4BC8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CD4BC8" w:rsidRPr="00CD4BC8" w:rsidRDefault="00CD4BC8" w:rsidP="00CD4BC8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CD4BC8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VIII. BIBLIOGRAFÍA</w:t>
            </w:r>
            <w:r w:rsidR="000F5DB7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</w:p>
        </w:tc>
      </w:tr>
    </w:tbl>
    <w:p w:rsidR="00DF61A1" w:rsidRPr="00804A3F" w:rsidRDefault="00DF61A1" w:rsidP="00804A3F">
      <w:pPr>
        <w:rPr>
          <w:rFonts w:ascii="Arial" w:hAnsi="Arial" w:cs="Arial"/>
          <w:sz w:val="20"/>
          <w:szCs w:val="20"/>
          <w:lang w:val="es-ES"/>
        </w:rPr>
      </w:pPr>
    </w:p>
    <w:p w:rsidR="009D52B2" w:rsidRDefault="009D52B2" w:rsidP="009D52B2">
      <w:pPr>
        <w:jc w:val="both"/>
        <w:rPr>
          <w:rFonts w:ascii="Copperplate Gothic Bold" w:hAnsi="Copperplate Gothic Bold"/>
          <w:i/>
          <w:sz w:val="22"/>
        </w:rPr>
      </w:pPr>
      <w:r>
        <w:rPr>
          <w:rFonts w:ascii="Copperplate Gothic Bold" w:hAnsi="Copperplate Gothic Bold"/>
          <w:i/>
          <w:sz w:val="22"/>
        </w:rPr>
        <w:t>NECESARIA: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Constitución Política de la República de Costa Rica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Código de Trabajo con la Reforma Procesal Laboral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Código Procesal Laboral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Ley General de la Administración Pública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Estatuto del Servicio Civil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</w:p>
    <w:p w:rsidR="009D52B2" w:rsidRDefault="009D52B2" w:rsidP="009D52B2">
      <w:pPr>
        <w:jc w:val="both"/>
        <w:rPr>
          <w:rFonts w:ascii="Arial" w:hAnsi="Arial"/>
          <w:sz w:val="16"/>
        </w:rPr>
      </w:pP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Copperplate Gothic Bold" w:hAnsi="Copperplate Gothic Bold"/>
          <w:i/>
          <w:sz w:val="22"/>
        </w:rPr>
        <w:t>DE CONSULTA COMPLEMENTARIA</w:t>
      </w:r>
      <w:r>
        <w:rPr>
          <w:rFonts w:ascii="Arial" w:hAnsi="Arial"/>
          <w:sz w:val="22"/>
        </w:rPr>
        <w:t>:</w:t>
      </w:r>
    </w:p>
    <w:p w:rsidR="009D52B2" w:rsidRDefault="009D52B2" w:rsidP="009D52B2">
      <w:pPr>
        <w:jc w:val="both"/>
        <w:rPr>
          <w:rFonts w:ascii="Arial" w:hAnsi="Arial"/>
          <w:sz w:val="16"/>
        </w:rPr>
      </w:pP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Alonso Olea (Manuel). Curso de Derecho del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Cabanellas (Guillermo) Compendio de Derecho Laboral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Carro Zúñiga (Carlos) Derecho del Trabajo Costarricense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Carro Zúñiga (Carlos) Las justas causas de despido en el Código de Trabajo y </w:t>
      </w:r>
      <w:smartTag w:uri="urn:schemas-microsoft-com:office:smarttags" w:element="PersonName">
        <w:smartTagPr>
          <w:attr w:name="ProductID" w:val="la Jurisprudencia"/>
        </w:smartTagPr>
        <w:r>
          <w:rPr>
            <w:rFonts w:ascii="Arial" w:hAnsi="Arial"/>
            <w:sz w:val="22"/>
          </w:rPr>
          <w:t>la Jurisprudencia</w:t>
        </w:r>
      </w:smartTag>
      <w:r>
        <w:rPr>
          <w:rFonts w:ascii="Arial" w:hAnsi="Arial"/>
          <w:sz w:val="22"/>
        </w:rPr>
        <w:t xml:space="preserve"> de Costa Rica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Corrales Alvarado (Róger) El debido proceso de despido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Corrales Alvarado (Róger) La estimación de Derechos Laborales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Corrales Alvarado (Róger) Material elaborado especialmente para el curso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Chinchilla Roldán (Fabio) Legislación Laboral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De Buen (Néstor) Derecho del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De </w:t>
      </w:r>
      <w:smartTag w:uri="urn:schemas-microsoft-com:office:smarttags" w:element="PersonName">
        <w:smartTagPr>
          <w:attr w:name="ProductID" w:val="la Cueva"/>
        </w:smartTagPr>
        <w:r>
          <w:rPr>
            <w:rFonts w:ascii="Arial" w:hAnsi="Arial"/>
            <w:sz w:val="22"/>
          </w:rPr>
          <w:t>la Cueva</w:t>
        </w:r>
      </w:smartTag>
      <w:r>
        <w:rPr>
          <w:rFonts w:ascii="Arial" w:hAnsi="Arial"/>
          <w:sz w:val="22"/>
        </w:rPr>
        <w:t xml:space="preserve"> (Mario) Derecho Mexicano del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Folleto instructivo sobre planillas elaborado por </w:t>
      </w:r>
      <w:smartTag w:uri="urn:schemas-microsoft-com:office:smarttags" w:element="PersonName">
        <w:smartTagPr>
          <w:attr w:name="ProductID" w:val="la CCSS"/>
        </w:smartTagPr>
        <w:r>
          <w:rPr>
            <w:rFonts w:ascii="Arial" w:hAnsi="Arial"/>
            <w:sz w:val="22"/>
          </w:rPr>
          <w:t>la CCSS</w:t>
        </w:r>
      </w:smartTag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Folleto instructivo sobre Riesgos Profesionales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Hernainz Marquez (Miguel) Tratado Elemental de Derecho del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Krotoschin (Ernesto) Manual de Derecho del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Oficina Internacional del Trabajo. Las negociaciones colectivas.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O.I.T. Las Normas Internacionales del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Pla Rodríguez (Américo) Los Principios del Derecho de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Reglamento de Enfermedad y Maternidad de </w:t>
      </w:r>
      <w:smartTag w:uri="urn:schemas-microsoft-com:office:smarttags" w:element="PersonName">
        <w:smartTagPr>
          <w:attr w:name="ProductID" w:val="la CCSS"/>
        </w:smartTagPr>
        <w:r>
          <w:rPr>
            <w:rFonts w:ascii="Arial" w:hAnsi="Arial"/>
            <w:sz w:val="22"/>
          </w:rPr>
          <w:t>la CCSS</w:t>
        </w:r>
      </w:smartTag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Russomano Mozart (Víctor) Principios Generales de Derecho Sindical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Suárez González (Fernando) Menores y mujeres ante el contrato de trabajo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Superintendencia de Pensiones (SUPEN), Lo que todo trabajador y Trabajadora deben saber sobre </w:t>
      </w:r>
      <w:smartTag w:uri="urn:schemas-microsoft-com:office:smarttags" w:element="PersonName">
        <w:smartTagPr>
          <w:attr w:name="ProductID" w:val="la Ley"/>
        </w:smartTagPr>
        <w:r>
          <w:rPr>
            <w:rFonts w:ascii="Arial" w:hAnsi="Arial"/>
            <w:sz w:val="22"/>
          </w:rPr>
          <w:t>la Ley</w:t>
        </w:r>
      </w:smartTag>
      <w:r>
        <w:rPr>
          <w:rFonts w:ascii="Arial" w:hAnsi="Arial"/>
          <w:sz w:val="22"/>
        </w:rPr>
        <w:t xml:space="preserve"> de Protección al Trabajador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Van Deer Laat (Bernardo) La huelga y el paro en Costa Rica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Valverde Kopeer (Mercedes) Legislación Laboral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Vargas Chavarría (Eugenio) “</w:t>
      </w:r>
      <w:smartTag w:uri="urn:schemas-microsoft-com:office:smarttags" w:element="PersonName">
        <w:smartTagPr>
          <w:attr w:name="ProductID" w:val="La Jornada"/>
        </w:smartTagPr>
        <w:r>
          <w:rPr>
            <w:rFonts w:ascii="Arial" w:hAnsi="Arial"/>
            <w:sz w:val="22"/>
          </w:rPr>
          <w:t>La Jornada</w:t>
        </w:r>
      </w:smartTag>
      <w:r>
        <w:rPr>
          <w:rFonts w:ascii="Arial" w:hAnsi="Arial"/>
          <w:sz w:val="22"/>
        </w:rPr>
        <w:t xml:space="preserve"> de Trabajo y el Descanso Semanal” Colección Investigaciones Jurídicas Nº 24</w:t>
      </w:r>
    </w:p>
    <w:p w:rsidR="009D52B2" w:rsidRDefault="009D52B2" w:rsidP="009D52B2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Vargas Chavarría (Eugenio) Jurisprudencia seleccionada del libro “Jurisprudencia Laboral, Volumen I”. Colección Investigaciones Jurídicas Nº39</w:t>
      </w:r>
    </w:p>
    <w:p w:rsidR="00DD52BA" w:rsidRDefault="009D52B2" w:rsidP="009D52B2">
      <w:pPr>
        <w:jc w:val="both"/>
      </w:pPr>
      <w:r>
        <w:rPr>
          <w:rFonts w:ascii="Arial" w:hAnsi="Arial"/>
          <w:sz w:val="22"/>
        </w:rPr>
        <w:t>Walker Linares (Francisco) Nociones elementales de Derecho del Trabajo</w:t>
      </w:r>
    </w:p>
    <w:p w:rsidR="00703C2D" w:rsidRPr="00CD4BC8" w:rsidRDefault="000F5DB7" w:rsidP="00DD52BA">
      <w:pPr>
        <w:ind w:left="357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.</w:t>
      </w:r>
    </w:p>
    <w:p w:rsidR="00CD3EEF" w:rsidRDefault="00CD3EEF" w:rsidP="00CD4BC8">
      <w:pPr>
        <w:rPr>
          <w:rFonts w:ascii="Arial" w:hAnsi="Arial" w:cs="Arial"/>
          <w:sz w:val="20"/>
          <w:szCs w:val="20"/>
          <w:lang w:val="es-ES"/>
        </w:rPr>
      </w:pPr>
    </w:p>
    <w:p w:rsidR="00CD3EEF" w:rsidRDefault="00CD3EEF" w:rsidP="00CD4BC8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317383" w:rsidRPr="00482824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317383" w:rsidRPr="00482824" w:rsidRDefault="00482824" w:rsidP="00BB4CFA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lastRenderedPageBreak/>
              <w:t>IX.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INFORMACIÓN DE 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CONTACTO DE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LOS PROFESORES</w:t>
            </w:r>
          </w:p>
        </w:tc>
      </w:tr>
    </w:tbl>
    <w:p w:rsidR="00CD4BC8" w:rsidRDefault="00CD4BC8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5259"/>
      </w:tblGrid>
      <w:tr w:rsidR="00482824" w:rsidTr="00470621">
        <w:trPr>
          <w:trHeight w:val="340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482824" w:rsidRPr="00A26BE3" w:rsidRDefault="00482824" w:rsidP="00DA6E26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482824" w:rsidTr="00470621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:rsidR="00482824" w:rsidRPr="00353B38" w:rsidRDefault="00482824" w:rsidP="00DA6E26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:rsidR="00482824" w:rsidRPr="00353B38" w:rsidRDefault="00482824" w:rsidP="00DA6E26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:rsidR="00482824" w:rsidRPr="00353B38" w:rsidRDefault="00482824" w:rsidP="00DA6E26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AB0E54" w:rsidP="00482824">
            <w:pPr>
              <w:ind w:right="-1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szCs w:val="20"/>
                <w:lang w:val="es-CR"/>
              </w:rPr>
              <w:t>Javier Francisco Masís Gómez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F17F22" w:rsidRDefault="002F11C3" w:rsidP="00DA6E26">
            <w:pPr>
              <w:rPr>
                <w:rFonts w:ascii="Arial" w:eastAsia="Times New Roman" w:hAnsi="Arial" w:cs="Arial"/>
                <w:sz w:val="20"/>
                <w:szCs w:val="22"/>
              </w:rPr>
            </w:pPr>
            <w:hyperlink r:id="rId8" w:history="1">
              <w:r w:rsidR="007C79B3" w:rsidRPr="00F17F22">
                <w:rPr>
                  <w:rStyle w:val="Hipervnculo"/>
                  <w:rFonts w:ascii="Arial" w:eastAsia="Times New Roman" w:hAnsi="Arial" w:cs="Arial"/>
                  <w:color w:val="auto"/>
                  <w:sz w:val="20"/>
                  <w:szCs w:val="22"/>
                </w:rPr>
                <w:t>jfmasis@racsa.co.cr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02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AB0E54" w:rsidP="00482824">
            <w:pPr>
              <w:ind w:right="-1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szCs w:val="20"/>
                <w:lang w:val="es-CR"/>
              </w:rPr>
              <w:t>John Fernando Rojas Soto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6029DE" w:rsidRDefault="002F11C3" w:rsidP="00DA6E2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9" w:history="1">
              <w:r w:rsidR="006029DE" w:rsidRPr="006029DE">
                <w:rPr>
                  <w:rStyle w:val="Hipervnculo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john_rojas20@hotmail.com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03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760D21" w:rsidP="00482824">
            <w:pPr>
              <w:ind w:right="-1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szCs w:val="20"/>
                <w:lang w:val="es-CR"/>
              </w:rPr>
              <w:t>Javier Francisco Masís Gómez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F17F22" w:rsidRDefault="002F11C3" w:rsidP="00DA6E26">
            <w:pPr>
              <w:rPr>
                <w:rFonts w:ascii="Arial" w:eastAsia="Times New Roman" w:hAnsi="Arial" w:cs="Arial"/>
                <w:sz w:val="20"/>
                <w:szCs w:val="22"/>
              </w:rPr>
            </w:pPr>
            <w:hyperlink r:id="rId10" w:history="1">
              <w:r w:rsidR="007C79B3" w:rsidRPr="00F17F22">
                <w:rPr>
                  <w:rStyle w:val="Hipervnculo"/>
                  <w:rFonts w:ascii="Arial" w:eastAsia="Times New Roman" w:hAnsi="Arial" w:cs="Arial"/>
                  <w:color w:val="auto"/>
                  <w:sz w:val="20"/>
                  <w:szCs w:val="22"/>
                </w:rPr>
                <w:t>jfmasis@racsa.co.cr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04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760D21" w:rsidP="00482824">
            <w:pPr>
              <w:ind w:right="-1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szCs w:val="20"/>
                <w:lang w:val="es-CR"/>
              </w:rPr>
              <w:t>John Fernando Rojas Soto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6029DE" w:rsidRDefault="002F11C3" w:rsidP="00DA6E2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1" w:history="1">
              <w:r w:rsidR="006029DE" w:rsidRPr="006029DE">
                <w:rPr>
                  <w:rStyle w:val="Hipervnculo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john_rojas20@hotmail.com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05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4B0EA0" w:rsidP="00482824">
            <w:pPr>
              <w:ind w:right="-1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szCs w:val="20"/>
                <w:lang w:val="es-CR"/>
              </w:rPr>
              <w:t>Iván Villalobos Valerín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F17F22" w:rsidRDefault="002F11C3" w:rsidP="00DA6E26">
            <w:pPr>
              <w:rPr>
                <w:rFonts w:ascii="Arial" w:eastAsia="Times New Roman" w:hAnsi="Arial" w:cs="Arial"/>
                <w:sz w:val="20"/>
                <w:szCs w:val="20"/>
              </w:rPr>
            </w:pPr>
            <w:hyperlink r:id="rId12" w:history="1">
              <w:r w:rsidR="00F17F22" w:rsidRPr="00F17F22">
                <w:rPr>
                  <w:rStyle w:val="Hipervnculo"/>
                  <w:rFonts w:ascii="Arial" w:hAnsi="Arial" w:cs="Arial"/>
                  <w:color w:val="auto"/>
                  <w:sz w:val="18"/>
                  <w:szCs w:val="18"/>
                  <w:shd w:val="clear" w:color="auto" w:fill="FFFFFF"/>
                </w:rPr>
                <w:t>VILLALOBOSVI@bccr.fi.cr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06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482824" w:rsidP="00482824">
            <w:pPr>
              <w:ind w:right="-1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</w:p>
        </w:tc>
      </w:tr>
      <w:tr w:rsidR="00C22BFD" w:rsidTr="007F4609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:rsidR="00C22BFD" w:rsidRPr="00353B38" w:rsidRDefault="00C22BFD" w:rsidP="007F4609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:rsidR="00C22BFD" w:rsidRPr="00353B38" w:rsidRDefault="00C22BFD" w:rsidP="007F4609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:rsidR="00C22BFD" w:rsidRPr="00353B38" w:rsidRDefault="00C22BFD" w:rsidP="007F4609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482824" w:rsidTr="00470621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482824" w:rsidRPr="00A26BE3" w:rsidRDefault="00F43058" w:rsidP="00F4305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XXX</w:t>
            </w:r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760D21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Jenilee Lara Rivera (Santa Cruz)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952101" w:rsidRDefault="002F11C3" w:rsidP="00DA6E26">
            <w:pPr>
              <w:rPr>
                <w:rFonts w:ascii="Arial" w:eastAsia="Times New Roman" w:hAnsi="Arial" w:cs="Arial"/>
                <w:sz w:val="20"/>
                <w:szCs w:val="22"/>
              </w:rPr>
            </w:pPr>
            <w:hyperlink r:id="rId13" w:history="1">
              <w:r w:rsidR="00E37655" w:rsidRPr="00952101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  <w:shd w:val="clear" w:color="auto" w:fill="92D050"/>
                </w:rPr>
                <w:t>jenilee215@gmail.com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813E13" w:rsidP="00DA6E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0C4F67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Gerardo Salas Herrera</w:t>
            </w:r>
            <w:r w:rsidR="00760D2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 xml:space="preserve"> (Guápiles)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3F709B" w:rsidRDefault="002F11C3" w:rsidP="00DA6E2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4" w:history="1">
              <w:r w:rsidR="000C4F67">
                <w:rPr>
                  <w:rStyle w:val="Hipervnculo"/>
                  <w:rFonts w:ascii="Arial" w:hAnsi="Arial" w:cs="Arial"/>
                  <w:sz w:val="20"/>
                  <w:szCs w:val="20"/>
                  <w:shd w:val="clear" w:color="auto" w:fill="FFFFFF"/>
                </w:rPr>
                <w:t>gsalash@poder-judicial.go.cr</w:t>
              </w:r>
            </w:hyperlink>
          </w:p>
        </w:tc>
      </w:tr>
      <w:tr w:rsidR="00482824" w:rsidTr="00470621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482824" w:rsidRPr="00A26BE3" w:rsidRDefault="00482824" w:rsidP="00F4305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  <w:r w:rsidR="00F43058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XXXX</w:t>
            </w:r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482824" w:rsidP="00DA6E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813E13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 xml:space="preserve">Juan Carlos Chaves </w:t>
            </w:r>
            <w:r w:rsidR="00D3662F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 xml:space="preserve">Mora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(Atlántico)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3F709B" w:rsidRDefault="002F11C3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15" w:history="1">
              <w:r w:rsidR="00E37655" w:rsidRPr="000A3E86">
                <w:rPr>
                  <w:rStyle w:val="Hipervnculo"/>
                  <w:rFonts w:ascii="Arial" w:hAnsi="Arial" w:cs="Arial"/>
                  <w:sz w:val="20"/>
                  <w:szCs w:val="20"/>
                  <w:shd w:val="clear" w:color="auto" w:fill="92D050"/>
                </w:rPr>
                <w:t>jcchaves@sa.ucr.ac.cr</w:t>
              </w:r>
            </w:hyperlink>
          </w:p>
        </w:tc>
      </w:tr>
      <w:tr w:rsidR="00482824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482824" w:rsidRPr="00482824" w:rsidRDefault="00813E13" w:rsidP="00DA6E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482824" w:rsidRPr="00482824" w:rsidRDefault="00813E13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Gerardo Mainieri Jiménez (Caribe)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482824" w:rsidRPr="003F709B" w:rsidRDefault="002F11C3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16" w:history="1">
              <w:r w:rsidR="00E37655" w:rsidRPr="000A3E86">
                <w:rPr>
                  <w:rStyle w:val="Hipervnculo"/>
                  <w:rFonts w:ascii="Arial" w:hAnsi="Arial" w:cs="Arial"/>
                  <w:sz w:val="20"/>
                  <w:szCs w:val="20"/>
                  <w:shd w:val="clear" w:color="auto" w:fill="92D050"/>
                </w:rPr>
                <w:t>glegal@ice.co.cr,santome01@gmail.com</w:t>
              </w:r>
            </w:hyperlink>
          </w:p>
        </w:tc>
      </w:tr>
      <w:tr w:rsidR="00813E13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813E13" w:rsidRDefault="00813E13" w:rsidP="00DA6E26">
            <w:pPr>
              <w:jc w:val="right"/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</w:pP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813E13" w:rsidRDefault="00813E13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813E13" w:rsidRPr="00482824" w:rsidRDefault="00813E13" w:rsidP="00DA6E2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</w:p>
        </w:tc>
      </w:tr>
    </w:tbl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9D52B2" w:rsidRDefault="009D52B2" w:rsidP="00A731E2">
      <w:pPr>
        <w:rPr>
          <w:rFonts w:ascii="Arial" w:hAnsi="Arial" w:cs="Arial"/>
          <w:sz w:val="20"/>
          <w:szCs w:val="20"/>
          <w:lang w:val="es-ES"/>
        </w:rPr>
      </w:pPr>
    </w:p>
    <w:p w:rsidR="009D52B2" w:rsidRDefault="009D52B2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9D52B2" w:rsidRPr="00482824" w:rsidTr="00620A22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9D52B2" w:rsidRPr="00482824" w:rsidRDefault="009D52B2" w:rsidP="00620A22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X.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OTRAS CONSIDERACIONES</w:t>
            </w:r>
          </w:p>
        </w:tc>
      </w:tr>
    </w:tbl>
    <w:p w:rsidR="009D52B2" w:rsidRDefault="009D52B2" w:rsidP="00A731E2">
      <w:pPr>
        <w:rPr>
          <w:rFonts w:ascii="Arial" w:hAnsi="Arial" w:cs="Arial"/>
          <w:sz w:val="20"/>
          <w:szCs w:val="20"/>
          <w:lang w:val="es-ES"/>
        </w:rPr>
      </w:pPr>
    </w:p>
    <w:p w:rsidR="009D52B2" w:rsidRDefault="009D52B2" w:rsidP="00A731E2">
      <w:pPr>
        <w:rPr>
          <w:rFonts w:ascii="Arial" w:hAnsi="Arial" w:cs="Arial"/>
          <w:sz w:val="20"/>
          <w:szCs w:val="20"/>
          <w:lang w:val="es-ES"/>
        </w:rPr>
      </w:pPr>
    </w:p>
    <w:p w:rsidR="009D52B2" w:rsidRDefault="009D52B2" w:rsidP="009D52B2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Únicamente los estudiantes oficial</w:t>
      </w:r>
      <w:r w:rsidR="00BA42C1">
        <w:rPr>
          <w:rFonts w:ascii="Arial" w:hAnsi="Arial" w:cs="Arial"/>
          <w:sz w:val="22"/>
          <w:szCs w:val="22"/>
        </w:rPr>
        <w:t>mente</w:t>
      </w:r>
      <w:r>
        <w:rPr>
          <w:rFonts w:ascii="Arial" w:hAnsi="Arial" w:cs="Arial"/>
          <w:sz w:val="22"/>
          <w:szCs w:val="22"/>
        </w:rPr>
        <w:t xml:space="preserve"> matriculados en el curso, están debidamente </w:t>
      </w:r>
      <w:r w:rsidR="00BA42C1">
        <w:rPr>
          <w:rFonts w:ascii="Arial" w:hAnsi="Arial" w:cs="Arial"/>
          <w:sz w:val="22"/>
          <w:szCs w:val="22"/>
        </w:rPr>
        <w:t xml:space="preserve">legitimados y </w:t>
      </w:r>
      <w:r w:rsidR="00D962B7">
        <w:rPr>
          <w:rFonts w:ascii="Arial" w:hAnsi="Arial" w:cs="Arial"/>
          <w:sz w:val="22"/>
          <w:szCs w:val="22"/>
        </w:rPr>
        <w:t>autorizados para asistir a este</w:t>
      </w:r>
      <w:r w:rsidR="00BA42C1">
        <w:rPr>
          <w:rFonts w:ascii="Arial" w:hAnsi="Arial" w:cs="Arial"/>
          <w:sz w:val="22"/>
          <w:szCs w:val="22"/>
        </w:rPr>
        <w:t xml:space="preserve"> curso</w:t>
      </w:r>
      <w:r>
        <w:rPr>
          <w:rFonts w:ascii="Arial" w:hAnsi="Arial" w:cs="Arial"/>
          <w:sz w:val="22"/>
          <w:szCs w:val="22"/>
        </w:rPr>
        <w:t>.</w:t>
      </w:r>
    </w:p>
    <w:p w:rsidR="009D52B2" w:rsidRDefault="009D52B2" w:rsidP="009D52B2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Este programa es tentativo y podrá ser modificado en el tanto beneficie al </w:t>
      </w:r>
      <w:r w:rsidR="00E37655">
        <w:rPr>
          <w:rFonts w:ascii="Arial" w:hAnsi="Arial" w:cs="Arial"/>
          <w:sz w:val="22"/>
          <w:szCs w:val="22"/>
        </w:rPr>
        <w:t>estudiante y siguiendo el procedimiento establecid</w:t>
      </w:r>
      <w:r w:rsidR="00952101">
        <w:rPr>
          <w:rFonts w:ascii="Arial" w:hAnsi="Arial" w:cs="Arial"/>
          <w:sz w:val="22"/>
          <w:szCs w:val="22"/>
        </w:rPr>
        <w:t>o en la normativa de la Universidad de Costa Rica.</w:t>
      </w:r>
    </w:p>
    <w:p w:rsidR="009D52B2" w:rsidRDefault="009D52B2" w:rsidP="009D52B2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teléfono celular sólo podrá ser utilizado dentro del aula para efectos única y exclusivamente académicos, directamente relacionados con el curso.  Para otros efectos o propósitos, al igual que en la aplicación de exámenes o cualquier otra prueba de evaluación, el uso del teléfono celular no está permitido.</w:t>
      </w:r>
    </w:p>
    <w:p w:rsidR="00E37655" w:rsidRDefault="00E37655" w:rsidP="00E37655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Cada profesor le indicará a los estudiantes de su respectivo grupo, en la primera lección del curso, el horario de atención de consultas de conformidad con lo indicado en este programa.</w:t>
      </w:r>
    </w:p>
    <w:p w:rsidR="00E37655" w:rsidRDefault="00E37655" w:rsidP="009D52B2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la primera lección del curso, el profesor debe comentar con los estudiantes el contenido del presente programa.</w:t>
      </w:r>
    </w:p>
    <w:p w:rsidR="009D52B2" w:rsidRDefault="009D52B2" w:rsidP="00A731E2">
      <w:pPr>
        <w:rPr>
          <w:rFonts w:ascii="Arial" w:hAnsi="Arial" w:cs="Arial"/>
          <w:sz w:val="20"/>
          <w:szCs w:val="20"/>
          <w:lang w:val="es-ES"/>
        </w:rPr>
      </w:pPr>
    </w:p>
    <w:sectPr w:rsidR="009D52B2" w:rsidSect="008C5658">
      <w:headerReference w:type="default" r:id="rId17"/>
      <w:footerReference w:type="default" r:id="rId18"/>
      <w:pgSz w:w="12240" w:h="15840" w:code="1"/>
      <w:pgMar w:top="1843" w:right="1418" w:bottom="1418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1C3" w:rsidRDefault="002F11C3" w:rsidP="00037B5C">
      <w:r>
        <w:separator/>
      </w:r>
    </w:p>
  </w:endnote>
  <w:endnote w:type="continuationSeparator" w:id="0">
    <w:p w:rsidR="002F11C3" w:rsidRDefault="002F11C3" w:rsidP="0003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B5C" w:rsidRDefault="00A75C1B">
    <w:pPr>
      <w:pStyle w:val="Piedepgina"/>
      <w:jc w:val="right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343535" cy="218313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5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20B5" w:rsidRPr="009954A5" w:rsidRDefault="007720B5" w:rsidP="007720B5">
                          <w:pPr>
                            <w:pStyle w:val="Piedepgina"/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</w:pP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t xml:space="preserve">Página </w:t>
                          </w:r>
                          <w:r w:rsidR="000324F1"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begin"/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instrText xml:space="preserve"> PAGE    \* MERGEFORMAT </w:instrText>
                          </w:r>
                          <w:r w:rsidR="000324F1"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separate"/>
                          </w:r>
                          <w:r w:rsidR="00A75C1B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t>2</w:t>
                          </w:r>
                          <w:r w:rsidR="000324F1" w:rsidRPr="009954A5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27.05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" o:allowincell="f" filled="f" stroked="f">
              <v:textbox style="layout-flow:vertical;mso-layout-flow-alt:bottom-to-top;mso-fit-shape-to-text:t">
                <w:txbxContent>
                  <w:p w:rsidR="007720B5" w:rsidRPr="009954A5" w:rsidRDefault="007720B5" w:rsidP="007720B5">
                    <w:pPr>
                      <w:pStyle w:val="Piedepgina"/>
                      <w:rPr>
                        <w:rFonts w:ascii="Arial" w:hAnsi="Arial" w:cs="Arial"/>
                        <w:color w:val="7F7F7F" w:themeColor="text1" w:themeTint="80"/>
                      </w:rPr>
                    </w:pP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t xml:space="preserve">Página </w:t>
                    </w:r>
                    <w:r w:rsidR="000324F1"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begin"/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instrText xml:space="preserve"> PAGE    \* MERGEFORMAT </w:instrText>
                    </w:r>
                    <w:r w:rsidR="000324F1"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separate"/>
                    </w:r>
                    <w:r w:rsidR="00A75C1B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t>2</w:t>
                    </w:r>
                    <w:r w:rsidR="000324F1" w:rsidRPr="009954A5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C06FB5">
      <w:rPr>
        <w:noProof/>
        <w:lang w:eastAsia="es-CR"/>
      </w:rPr>
      <w:drawing>
        <wp:anchor distT="0" distB="0" distL="114300" distR="114300" simplePos="0" relativeHeight="251659263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-314325</wp:posOffset>
          </wp:positionV>
          <wp:extent cx="7776210" cy="72326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27" b="19197"/>
                  <a:stretch>
                    <a:fillRect/>
                  </a:stretch>
                </pic:blipFill>
                <pic:spPr>
                  <a:xfrm>
                    <a:off x="0" y="0"/>
                    <a:ext cx="777621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-95250</wp:posOffset>
              </wp:positionH>
              <wp:positionV relativeFrom="paragraph">
                <wp:posOffset>-345441</wp:posOffset>
              </wp:positionV>
              <wp:extent cx="6162675" cy="0"/>
              <wp:effectExtent l="0" t="0" r="9525" b="0"/>
              <wp:wrapNone/>
              <wp:docPr id="3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8F3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5pt;margin-top:-27.2pt;width:485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">
              <w10:wrap anchorx="margin"/>
            </v:shape>
          </w:pict>
        </mc:Fallback>
      </mc:AlternateContent>
    </w:r>
  </w:p>
  <w:p w:rsidR="00037B5C" w:rsidRDefault="00037B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1C3" w:rsidRDefault="002F11C3" w:rsidP="00037B5C">
      <w:r>
        <w:separator/>
      </w:r>
    </w:p>
  </w:footnote>
  <w:footnote w:type="continuationSeparator" w:id="0">
    <w:p w:rsidR="002F11C3" w:rsidRDefault="002F11C3" w:rsidP="00037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B5C" w:rsidRDefault="00C06FB5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3250151</wp:posOffset>
          </wp:positionH>
          <wp:positionV relativeFrom="paragraph">
            <wp:posOffset>-68552</wp:posOffset>
          </wp:positionV>
          <wp:extent cx="2722853" cy="500932"/>
          <wp:effectExtent l="0" t="0" r="1297" b="0"/>
          <wp:wrapNone/>
          <wp:docPr id="1" name="0 Imagen" descr="Logo 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2853" cy="500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C1B"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margin">
                <wp:posOffset>-109855</wp:posOffset>
              </wp:positionH>
              <wp:positionV relativeFrom="paragraph">
                <wp:posOffset>567054</wp:posOffset>
              </wp:positionV>
              <wp:extent cx="6162675" cy="0"/>
              <wp:effectExtent l="0" t="0" r="9525" b="0"/>
              <wp:wrapNone/>
              <wp:docPr id="3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FF2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.65pt;margin-top:44.65pt;width:485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">
              <w10:wrap anchorx="margin"/>
            </v:shape>
          </w:pict>
        </mc:Fallback>
      </mc:AlternateContent>
    </w:r>
    <w:r w:rsidR="00037B5C" w:rsidRPr="00037B5C">
      <w:rPr>
        <w:noProof/>
        <w:lang w:eastAsia="es-C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-65405</wp:posOffset>
          </wp:positionH>
          <wp:positionV relativeFrom="paragraph">
            <wp:posOffset>-187960</wp:posOffset>
          </wp:positionV>
          <wp:extent cx="1653871" cy="690872"/>
          <wp:effectExtent l="0" t="0" r="381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-horizontal-dos-lineas-cmky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5" t="17520" r="9557" b="17498"/>
                  <a:stretch/>
                </pic:blipFill>
                <pic:spPr bwMode="auto">
                  <a:xfrm>
                    <a:off x="0" y="0"/>
                    <a:ext cx="1653871" cy="690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279"/>
    <w:multiLevelType w:val="hybridMultilevel"/>
    <w:tmpl w:val="1EA61662"/>
    <w:lvl w:ilvl="0" w:tplc="14FA2B36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9064A5B"/>
    <w:multiLevelType w:val="hybridMultilevel"/>
    <w:tmpl w:val="B79094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kern w:val="16"/>
        <w:position w:val="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E1E01"/>
    <w:multiLevelType w:val="hybridMultilevel"/>
    <w:tmpl w:val="809088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B4208"/>
    <w:multiLevelType w:val="singleLevel"/>
    <w:tmpl w:val="E43C6784"/>
    <w:lvl w:ilvl="0">
      <w:start w:val="1"/>
      <w:numFmt w:val="decimal"/>
      <w:lvlText w:val="%1-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4" w15:restartNumberingAfterBreak="0">
    <w:nsid w:val="253927B1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C21AF"/>
    <w:multiLevelType w:val="hybridMultilevel"/>
    <w:tmpl w:val="60308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FF3EE1"/>
    <w:multiLevelType w:val="hybridMultilevel"/>
    <w:tmpl w:val="7A4065E2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D14A1"/>
    <w:multiLevelType w:val="singleLevel"/>
    <w:tmpl w:val="54C8CD9A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31DB69B2"/>
    <w:multiLevelType w:val="hybridMultilevel"/>
    <w:tmpl w:val="2BC8186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331F6793"/>
    <w:multiLevelType w:val="singleLevel"/>
    <w:tmpl w:val="6674ECAA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0" w15:restartNumberingAfterBreak="0">
    <w:nsid w:val="3B8B0446"/>
    <w:multiLevelType w:val="hybridMultilevel"/>
    <w:tmpl w:val="10AE51DE"/>
    <w:lvl w:ilvl="0" w:tplc="BCA0D3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52B5C"/>
    <w:multiLevelType w:val="singleLevel"/>
    <w:tmpl w:val="5E2AE82A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41E231A0"/>
    <w:multiLevelType w:val="hybridMultilevel"/>
    <w:tmpl w:val="6E3E9962"/>
    <w:lvl w:ilvl="0" w:tplc="9BA6A8F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E34C99"/>
    <w:multiLevelType w:val="hybridMultilevel"/>
    <w:tmpl w:val="4F668374"/>
    <w:lvl w:ilvl="0" w:tplc="D60AF4D0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062D9"/>
    <w:multiLevelType w:val="hybridMultilevel"/>
    <w:tmpl w:val="B816BC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C69DB"/>
    <w:multiLevelType w:val="singleLevel"/>
    <w:tmpl w:val="AA66BF54"/>
    <w:lvl w:ilvl="0">
      <w:start w:val="1"/>
      <w:numFmt w:val="decimal"/>
      <w:lvlText w:val="%1-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16" w15:restartNumberingAfterBreak="0">
    <w:nsid w:val="57CB413E"/>
    <w:multiLevelType w:val="singleLevel"/>
    <w:tmpl w:val="37F63B28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5ACA515F"/>
    <w:multiLevelType w:val="singleLevel"/>
    <w:tmpl w:val="F60CEA9E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8" w15:restartNumberingAfterBreak="0">
    <w:nsid w:val="5DBE1842"/>
    <w:multiLevelType w:val="hybridMultilevel"/>
    <w:tmpl w:val="8AEC051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650C8"/>
    <w:multiLevelType w:val="hybridMultilevel"/>
    <w:tmpl w:val="809088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FC1442"/>
    <w:multiLevelType w:val="singleLevel"/>
    <w:tmpl w:val="DE9A43B4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1" w15:restartNumberingAfterBreak="0">
    <w:nsid w:val="7D267D62"/>
    <w:multiLevelType w:val="singleLevel"/>
    <w:tmpl w:val="07349B10"/>
    <w:lvl w:ilvl="0">
      <w:start w:val="1"/>
      <w:numFmt w:val="lowerLetter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</w:rPr>
    </w:lvl>
  </w:abstractNum>
  <w:abstractNum w:abstractNumId="22" w15:restartNumberingAfterBreak="0">
    <w:nsid w:val="7D405496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4"/>
  </w:num>
  <w:num w:numId="4">
    <w:abstractNumId w:val="22"/>
  </w:num>
  <w:num w:numId="5">
    <w:abstractNumId w:val="5"/>
  </w:num>
  <w:num w:numId="6">
    <w:abstractNumId w:val="18"/>
  </w:num>
  <w:num w:numId="7">
    <w:abstractNumId w:val="10"/>
  </w:num>
  <w:num w:numId="8">
    <w:abstractNumId w:val="6"/>
  </w:num>
  <w:num w:numId="9">
    <w:abstractNumId w:val="2"/>
  </w:num>
  <w:num w:numId="10">
    <w:abstractNumId w:val="14"/>
  </w:num>
  <w:num w:numId="11">
    <w:abstractNumId w:val="19"/>
  </w:num>
  <w:num w:numId="12">
    <w:abstractNumId w:val="8"/>
  </w:num>
  <w:num w:numId="13">
    <w:abstractNumId w:val="12"/>
  </w:num>
  <w:num w:numId="14">
    <w:abstractNumId w:val="11"/>
  </w:num>
  <w:num w:numId="15">
    <w:abstractNumId w:val="7"/>
  </w:num>
  <w:num w:numId="16">
    <w:abstractNumId w:val="3"/>
  </w:num>
  <w:num w:numId="17">
    <w:abstractNumId w:val="16"/>
  </w:num>
  <w:num w:numId="18">
    <w:abstractNumId w:val="17"/>
  </w:num>
  <w:num w:numId="19">
    <w:abstractNumId w:val="9"/>
  </w:num>
  <w:num w:numId="20">
    <w:abstractNumId w:val="20"/>
  </w:num>
  <w:num w:numId="21">
    <w:abstractNumId w:val="15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5C"/>
    <w:rsid w:val="00003F81"/>
    <w:rsid w:val="00011E6F"/>
    <w:rsid w:val="000215A5"/>
    <w:rsid w:val="000324F1"/>
    <w:rsid w:val="00037B5C"/>
    <w:rsid w:val="00042359"/>
    <w:rsid w:val="0004516E"/>
    <w:rsid w:val="00061018"/>
    <w:rsid w:val="000715DB"/>
    <w:rsid w:val="000A01E7"/>
    <w:rsid w:val="000A0945"/>
    <w:rsid w:val="000A2495"/>
    <w:rsid w:val="000C4F67"/>
    <w:rsid w:val="000C65A8"/>
    <w:rsid w:val="000E230E"/>
    <w:rsid w:val="000F5DB7"/>
    <w:rsid w:val="00116714"/>
    <w:rsid w:val="00123A83"/>
    <w:rsid w:val="001438F9"/>
    <w:rsid w:val="00147DEA"/>
    <w:rsid w:val="00165363"/>
    <w:rsid w:val="00166C45"/>
    <w:rsid w:val="00175897"/>
    <w:rsid w:val="00181A44"/>
    <w:rsid w:val="001A458B"/>
    <w:rsid w:val="001D28EC"/>
    <w:rsid w:val="001D50A7"/>
    <w:rsid w:val="001F0A8A"/>
    <w:rsid w:val="001F3F0D"/>
    <w:rsid w:val="002029F7"/>
    <w:rsid w:val="00207165"/>
    <w:rsid w:val="00217A54"/>
    <w:rsid w:val="00221E41"/>
    <w:rsid w:val="00243DEB"/>
    <w:rsid w:val="002821C3"/>
    <w:rsid w:val="002846D6"/>
    <w:rsid w:val="00287CC9"/>
    <w:rsid w:val="00297AA5"/>
    <w:rsid w:val="002A7034"/>
    <w:rsid w:val="002B02AD"/>
    <w:rsid w:val="002B0EB1"/>
    <w:rsid w:val="002D2D6D"/>
    <w:rsid w:val="002E78E6"/>
    <w:rsid w:val="002F11C3"/>
    <w:rsid w:val="00305C30"/>
    <w:rsid w:val="003127DF"/>
    <w:rsid w:val="00317383"/>
    <w:rsid w:val="00326CFB"/>
    <w:rsid w:val="00337964"/>
    <w:rsid w:val="00353B38"/>
    <w:rsid w:val="003839FF"/>
    <w:rsid w:val="003B1268"/>
    <w:rsid w:val="003B2F20"/>
    <w:rsid w:val="003B5E79"/>
    <w:rsid w:val="003E0966"/>
    <w:rsid w:val="003E2F5D"/>
    <w:rsid w:val="003F709B"/>
    <w:rsid w:val="003F7F99"/>
    <w:rsid w:val="00413747"/>
    <w:rsid w:val="0043201D"/>
    <w:rsid w:val="00432BE1"/>
    <w:rsid w:val="004363D3"/>
    <w:rsid w:val="00440017"/>
    <w:rsid w:val="00440427"/>
    <w:rsid w:val="004407CD"/>
    <w:rsid w:val="004410B5"/>
    <w:rsid w:val="004517CF"/>
    <w:rsid w:val="00456D12"/>
    <w:rsid w:val="00462742"/>
    <w:rsid w:val="00470621"/>
    <w:rsid w:val="00475736"/>
    <w:rsid w:val="00482824"/>
    <w:rsid w:val="00491049"/>
    <w:rsid w:val="004959D1"/>
    <w:rsid w:val="004A0997"/>
    <w:rsid w:val="004A0F9B"/>
    <w:rsid w:val="004A3EE1"/>
    <w:rsid w:val="004B0EA0"/>
    <w:rsid w:val="004B60F7"/>
    <w:rsid w:val="004C0058"/>
    <w:rsid w:val="004C1AE1"/>
    <w:rsid w:val="004D68E5"/>
    <w:rsid w:val="004E3278"/>
    <w:rsid w:val="004E5845"/>
    <w:rsid w:val="004F235F"/>
    <w:rsid w:val="005008BD"/>
    <w:rsid w:val="00504638"/>
    <w:rsid w:val="00510F9F"/>
    <w:rsid w:val="00521224"/>
    <w:rsid w:val="00527526"/>
    <w:rsid w:val="00547064"/>
    <w:rsid w:val="00557DC4"/>
    <w:rsid w:val="00562048"/>
    <w:rsid w:val="005675DB"/>
    <w:rsid w:val="0058124E"/>
    <w:rsid w:val="00582418"/>
    <w:rsid w:val="00593C3D"/>
    <w:rsid w:val="00596DD2"/>
    <w:rsid w:val="005B5A63"/>
    <w:rsid w:val="006029DE"/>
    <w:rsid w:val="00615029"/>
    <w:rsid w:val="00631B46"/>
    <w:rsid w:val="00636C89"/>
    <w:rsid w:val="006535F7"/>
    <w:rsid w:val="006664B7"/>
    <w:rsid w:val="00676CBF"/>
    <w:rsid w:val="00695265"/>
    <w:rsid w:val="00695342"/>
    <w:rsid w:val="006A2169"/>
    <w:rsid w:val="006B48C7"/>
    <w:rsid w:val="006F78A4"/>
    <w:rsid w:val="00703C2D"/>
    <w:rsid w:val="007204EA"/>
    <w:rsid w:val="007243C7"/>
    <w:rsid w:val="00733DFB"/>
    <w:rsid w:val="00742C43"/>
    <w:rsid w:val="007524D1"/>
    <w:rsid w:val="00760D21"/>
    <w:rsid w:val="0076141C"/>
    <w:rsid w:val="007720B5"/>
    <w:rsid w:val="00782C10"/>
    <w:rsid w:val="007A2184"/>
    <w:rsid w:val="007B7D06"/>
    <w:rsid w:val="007C79B3"/>
    <w:rsid w:val="007C79DD"/>
    <w:rsid w:val="007E7855"/>
    <w:rsid w:val="007F5400"/>
    <w:rsid w:val="0080129C"/>
    <w:rsid w:val="00804A3F"/>
    <w:rsid w:val="00813E13"/>
    <w:rsid w:val="00816796"/>
    <w:rsid w:val="00832157"/>
    <w:rsid w:val="00835BC5"/>
    <w:rsid w:val="00840181"/>
    <w:rsid w:val="00846249"/>
    <w:rsid w:val="00864912"/>
    <w:rsid w:val="00872BAB"/>
    <w:rsid w:val="0087685A"/>
    <w:rsid w:val="00885C25"/>
    <w:rsid w:val="008C27AC"/>
    <w:rsid w:val="008C5658"/>
    <w:rsid w:val="008D16CF"/>
    <w:rsid w:val="008E635C"/>
    <w:rsid w:val="00916C26"/>
    <w:rsid w:val="0092013F"/>
    <w:rsid w:val="0092460B"/>
    <w:rsid w:val="00934BA4"/>
    <w:rsid w:val="00952101"/>
    <w:rsid w:val="00965F71"/>
    <w:rsid w:val="009673D6"/>
    <w:rsid w:val="00974CAD"/>
    <w:rsid w:val="009835BF"/>
    <w:rsid w:val="00993C34"/>
    <w:rsid w:val="009A6228"/>
    <w:rsid w:val="009C051F"/>
    <w:rsid w:val="009C62D1"/>
    <w:rsid w:val="009D52B2"/>
    <w:rsid w:val="009E664C"/>
    <w:rsid w:val="00A26BE3"/>
    <w:rsid w:val="00A6672E"/>
    <w:rsid w:val="00A731E2"/>
    <w:rsid w:val="00A75C1B"/>
    <w:rsid w:val="00A80E3A"/>
    <w:rsid w:val="00A83C5D"/>
    <w:rsid w:val="00A96BEC"/>
    <w:rsid w:val="00AA3EED"/>
    <w:rsid w:val="00AB0E54"/>
    <w:rsid w:val="00AC73F1"/>
    <w:rsid w:val="00AC7C8B"/>
    <w:rsid w:val="00AD7A84"/>
    <w:rsid w:val="00AE1202"/>
    <w:rsid w:val="00AE6D4F"/>
    <w:rsid w:val="00AE7FE7"/>
    <w:rsid w:val="00AF6549"/>
    <w:rsid w:val="00B005AA"/>
    <w:rsid w:val="00B04D48"/>
    <w:rsid w:val="00B1460A"/>
    <w:rsid w:val="00B55D6D"/>
    <w:rsid w:val="00B81B82"/>
    <w:rsid w:val="00BA3BCB"/>
    <w:rsid w:val="00BA42C1"/>
    <w:rsid w:val="00BB4CFA"/>
    <w:rsid w:val="00BD3770"/>
    <w:rsid w:val="00C045B8"/>
    <w:rsid w:val="00C04A80"/>
    <w:rsid w:val="00C06FB5"/>
    <w:rsid w:val="00C12BCA"/>
    <w:rsid w:val="00C22BFD"/>
    <w:rsid w:val="00C2342B"/>
    <w:rsid w:val="00C27909"/>
    <w:rsid w:val="00C57C2A"/>
    <w:rsid w:val="00CA7F01"/>
    <w:rsid w:val="00CD2868"/>
    <w:rsid w:val="00CD3EEF"/>
    <w:rsid w:val="00CD4BC8"/>
    <w:rsid w:val="00CD6F32"/>
    <w:rsid w:val="00CE64CE"/>
    <w:rsid w:val="00D04EA1"/>
    <w:rsid w:val="00D3408E"/>
    <w:rsid w:val="00D3662F"/>
    <w:rsid w:val="00D54650"/>
    <w:rsid w:val="00D6593D"/>
    <w:rsid w:val="00D84FA4"/>
    <w:rsid w:val="00D962B7"/>
    <w:rsid w:val="00DA1A97"/>
    <w:rsid w:val="00DB20EE"/>
    <w:rsid w:val="00DB3255"/>
    <w:rsid w:val="00DB5352"/>
    <w:rsid w:val="00DC332B"/>
    <w:rsid w:val="00DD52BA"/>
    <w:rsid w:val="00DD635C"/>
    <w:rsid w:val="00DF4FE0"/>
    <w:rsid w:val="00DF61A1"/>
    <w:rsid w:val="00E13907"/>
    <w:rsid w:val="00E14956"/>
    <w:rsid w:val="00E2740C"/>
    <w:rsid w:val="00E37655"/>
    <w:rsid w:val="00E60B3A"/>
    <w:rsid w:val="00E717AF"/>
    <w:rsid w:val="00E77852"/>
    <w:rsid w:val="00E8683E"/>
    <w:rsid w:val="00E87671"/>
    <w:rsid w:val="00EA6585"/>
    <w:rsid w:val="00EB5701"/>
    <w:rsid w:val="00EB5F42"/>
    <w:rsid w:val="00EB6591"/>
    <w:rsid w:val="00EF080B"/>
    <w:rsid w:val="00F12637"/>
    <w:rsid w:val="00F1280F"/>
    <w:rsid w:val="00F16559"/>
    <w:rsid w:val="00F17F22"/>
    <w:rsid w:val="00F23462"/>
    <w:rsid w:val="00F246A7"/>
    <w:rsid w:val="00F27BCF"/>
    <w:rsid w:val="00F317B5"/>
    <w:rsid w:val="00F43058"/>
    <w:rsid w:val="00F5258E"/>
    <w:rsid w:val="00F56632"/>
    <w:rsid w:val="00F65D86"/>
    <w:rsid w:val="00F87CF7"/>
    <w:rsid w:val="00F929DE"/>
    <w:rsid w:val="00FA4160"/>
    <w:rsid w:val="00FB1CAE"/>
    <w:rsid w:val="00FB4BCA"/>
    <w:rsid w:val="00FB6520"/>
    <w:rsid w:val="00FD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docId w15:val="{BE31BFC2-DCCB-41DE-BC35-2DDBC0B95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C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6A2169"/>
    <w:pPr>
      <w:keepNext/>
      <w:jc w:val="both"/>
      <w:outlineLvl w:val="3"/>
    </w:pPr>
    <w:rPr>
      <w:rFonts w:ascii="Arial Narrow" w:eastAsia="Times New Roman" w:hAnsi="Arial Narrow" w:cs="Times New Roman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37B5C"/>
  </w:style>
  <w:style w:type="paragraph" w:styleId="Piedepgina">
    <w:name w:val="footer"/>
    <w:basedOn w:val="Normal"/>
    <w:link w:val="Piedepgina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037B5C"/>
  </w:style>
  <w:style w:type="paragraph" w:styleId="Textodeglobo">
    <w:name w:val="Balloon Text"/>
    <w:basedOn w:val="Normal"/>
    <w:link w:val="TextodegloboCar"/>
    <w:uiPriority w:val="99"/>
    <w:semiHidden/>
    <w:unhideWhenUsed/>
    <w:rsid w:val="00C06F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FB5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413747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1E2"/>
    <w:pPr>
      <w:ind w:left="720"/>
      <w:contextualSpacing/>
    </w:pPr>
  </w:style>
  <w:style w:type="paragraph" w:customStyle="1" w:styleId="Bibliografa1">
    <w:name w:val="Bibliografía1"/>
    <w:basedOn w:val="Normal"/>
    <w:next w:val="Normal"/>
    <w:uiPriority w:val="37"/>
    <w:unhideWhenUsed/>
    <w:rsid w:val="00CD4BC8"/>
    <w:rPr>
      <w:rFonts w:ascii="Times New Roman" w:eastAsia="Times New Roman" w:hAnsi="Times New Roman" w:cs="Times New Roman"/>
      <w:lang w:val="es-CR"/>
    </w:rPr>
  </w:style>
  <w:style w:type="character" w:styleId="Hipervnculo">
    <w:name w:val="Hyperlink"/>
    <w:basedOn w:val="Fuentedeprrafopredeter"/>
    <w:uiPriority w:val="99"/>
    <w:unhideWhenUsed/>
    <w:rsid w:val="00482824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rsid w:val="006A2169"/>
    <w:rPr>
      <w:rFonts w:ascii="Arial Narrow" w:eastAsia="Times New Roman" w:hAnsi="Arial Narrow" w:cs="Times New Roman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87685A"/>
    <w:pPr>
      <w:widowControl w:val="0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87685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D52B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D52BA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5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masis@racsa.co.cr" TargetMode="External"/><Relationship Id="rId13" Type="http://schemas.openxmlformats.org/officeDocument/2006/relationships/hyperlink" Target="mailto:jenilee215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javascript:main.compose('new','t=VILLALOBOSVI@bccr.fi.cr')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glegal@ice.co.cr,santome01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addSender(%22john_rojas20@hotmail.com%22)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cchaves@sa.ucr.ac.cr" TargetMode="External"/><Relationship Id="rId10" Type="http://schemas.openxmlformats.org/officeDocument/2006/relationships/hyperlink" Target="mailto:jfmasis@racsa.co.c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javascript:addSender(%22john_rojas20@hotmail.com%22)" TargetMode="External"/><Relationship Id="rId14" Type="http://schemas.openxmlformats.org/officeDocument/2006/relationships/hyperlink" Target="javascript:main.compose('new','t=gsalash@poder-judicial.go.cr')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2340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15182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UCR</cp:lastModifiedBy>
  <cp:revision>2</cp:revision>
  <cp:lastPrinted>2017-03-16T20:55:00Z</cp:lastPrinted>
  <dcterms:created xsi:type="dcterms:W3CDTF">2017-08-07T19:23:00Z</dcterms:created>
  <dcterms:modified xsi:type="dcterms:W3CDTF">2017-08-07T19:23:00Z</dcterms:modified>
</cp:coreProperties>
</file>